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8D9" w:rsidRDefault="003868D9">
      <w:pPr>
        <w:rPr>
          <w:lang w:val="es-MX"/>
        </w:rPr>
      </w:pPr>
    </w:p>
    <w:p w:rsidR="00914537" w:rsidRDefault="00914537">
      <w:pPr>
        <w:rPr>
          <w:lang w:val="es-MX"/>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56"/>
      </w:tblGrid>
      <w:tr w:rsidR="00914537" w:rsidRPr="00CB1979" w:rsidTr="007732AA">
        <w:trPr>
          <w:cantSplit/>
        </w:trPr>
        <w:tc>
          <w:tcPr>
            <w:tcW w:w="9394" w:type="dxa"/>
            <w:gridSpan w:val="7"/>
            <w:tcBorders>
              <w:top w:val="single" w:sz="12" w:space="0" w:color="auto"/>
              <w:left w:val="single" w:sz="12" w:space="0" w:color="auto"/>
              <w:right w:val="single" w:sz="12" w:space="0" w:color="auto"/>
            </w:tcBorders>
          </w:tcPr>
          <w:p w:rsidR="00914537" w:rsidRPr="00CB1979" w:rsidRDefault="00914537"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14537" w:rsidRPr="00CB1979" w:rsidTr="007732AA">
        <w:trPr>
          <w:cantSplit/>
        </w:trPr>
        <w:tc>
          <w:tcPr>
            <w:tcW w:w="1440" w:type="dxa"/>
            <w:tcBorders>
              <w:top w:val="single" w:sz="12" w:space="0" w:color="auto"/>
              <w:left w:val="single" w:sz="12" w:space="0" w:color="auto"/>
              <w:right w:val="single" w:sz="12" w:space="0" w:color="auto"/>
            </w:tcBorders>
          </w:tcPr>
          <w:p w:rsidR="00914537" w:rsidRPr="00CB1979" w:rsidRDefault="00914537" w:rsidP="007732A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14537" w:rsidRPr="00CB1979" w:rsidRDefault="00914537" w:rsidP="007732A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14537" w:rsidRPr="00CB1979" w:rsidRDefault="00914537" w:rsidP="007732A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14537" w:rsidRPr="00CB1979" w:rsidRDefault="00914537" w:rsidP="007732AA">
            <w:pPr>
              <w:jc w:val="center"/>
              <w:rPr>
                <w:rFonts w:ascii="Arial" w:hAnsi="Arial" w:cs="Arial"/>
                <w:b/>
                <w:sz w:val="16"/>
                <w:szCs w:val="16"/>
              </w:rPr>
            </w:pPr>
            <w:r>
              <w:rPr>
                <w:rFonts w:ascii="Arial" w:hAnsi="Arial" w:cs="Arial"/>
                <w:b/>
                <w:sz w:val="16"/>
                <w:szCs w:val="16"/>
              </w:rPr>
              <w:t>C</w:t>
            </w:r>
          </w:p>
        </w:tc>
        <w:tc>
          <w:tcPr>
            <w:tcW w:w="356" w:type="dxa"/>
            <w:tcBorders>
              <w:top w:val="single" w:sz="12" w:space="0" w:color="auto"/>
              <w:left w:val="single" w:sz="12" w:space="0" w:color="auto"/>
              <w:right w:val="single" w:sz="12" w:space="0" w:color="auto"/>
            </w:tcBorders>
          </w:tcPr>
          <w:p w:rsidR="00914537" w:rsidRPr="00CB1979" w:rsidRDefault="00914537" w:rsidP="007732AA">
            <w:pPr>
              <w:jc w:val="center"/>
              <w:rPr>
                <w:rFonts w:ascii="Arial" w:hAnsi="Arial" w:cs="Arial"/>
                <w:b/>
                <w:sz w:val="16"/>
                <w:szCs w:val="16"/>
              </w:rPr>
            </w:pPr>
            <w:r>
              <w:rPr>
                <w:rFonts w:ascii="Arial" w:hAnsi="Arial" w:cs="Arial"/>
                <w:b/>
                <w:sz w:val="16"/>
                <w:szCs w:val="16"/>
              </w:rPr>
              <w:t>J</w:t>
            </w:r>
          </w:p>
        </w:tc>
      </w:tr>
      <w:tr w:rsidR="00914537" w:rsidRPr="00CB1979"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914537" w:rsidRPr="00D35C8B" w:rsidRDefault="00914537" w:rsidP="007732AA">
            <w:pPr>
              <w:rPr>
                <w:rFonts w:ascii="Arial" w:hAnsi="Arial" w:cs="Arial"/>
                <w:b/>
                <w:sz w:val="16"/>
                <w:szCs w:val="16"/>
              </w:rPr>
            </w:pPr>
            <w:r>
              <w:rPr>
                <w:rFonts w:ascii="Arial" w:hAnsi="Arial" w:cs="Arial"/>
                <w:b/>
                <w:sz w:val="16"/>
                <w:szCs w:val="16"/>
              </w:rPr>
              <w:t>7</w:t>
            </w:r>
          </w:p>
          <w:p w:rsidR="00914537" w:rsidRPr="00D35C8B" w:rsidRDefault="00914537" w:rsidP="007732AA">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914537" w:rsidRPr="00893A63" w:rsidRDefault="00914537" w:rsidP="007732AA">
            <w:pPr>
              <w:rPr>
                <w:rFonts w:ascii="Arial" w:hAnsi="Arial" w:cs="Arial"/>
                <w:b/>
                <w:sz w:val="16"/>
                <w:szCs w:val="16"/>
              </w:rPr>
            </w:pP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914537" w:rsidRPr="004F636B" w:rsidRDefault="00914537" w:rsidP="007732AA">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914537" w:rsidRDefault="00914537" w:rsidP="007732AA">
            <w:pPr>
              <w:jc w:val="center"/>
            </w:pPr>
            <w:r w:rsidRPr="00275096">
              <w:rPr>
                <w:rFonts w:ascii="Arial" w:hAnsi="Arial" w:cs="Arial"/>
                <w:b/>
                <w:sz w:val="16"/>
                <w:szCs w:val="16"/>
              </w:rPr>
              <w:t>X</w:t>
            </w:r>
          </w:p>
        </w:tc>
        <w:tc>
          <w:tcPr>
            <w:tcW w:w="356" w:type="dxa"/>
            <w:vMerge w:val="restart"/>
            <w:tcBorders>
              <w:top w:val="single" w:sz="12" w:space="0" w:color="auto"/>
              <w:left w:val="single" w:sz="12" w:space="0" w:color="auto"/>
              <w:bottom w:val="single" w:sz="12" w:space="0" w:color="auto"/>
              <w:right w:val="single" w:sz="12" w:space="0" w:color="auto"/>
            </w:tcBorders>
          </w:tcPr>
          <w:p w:rsidR="00914537" w:rsidRDefault="00914537" w:rsidP="007732AA">
            <w:pPr>
              <w:jc w:val="center"/>
            </w:pPr>
            <w:r w:rsidRPr="00275096">
              <w:rPr>
                <w:rFonts w:ascii="Arial" w:hAnsi="Arial" w:cs="Arial"/>
                <w:b/>
                <w:sz w:val="16"/>
                <w:szCs w:val="16"/>
              </w:rPr>
              <w:t>X</w:t>
            </w:r>
          </w:p>
        </w:tc>
      </w:tr>
      <w:tr w:rsidR="00914537"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r>
      <w:tr w:rsidR="00914537"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r>
      <w:tr w:rsidR="00914537"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r>
      <w:tr w:rsidR="00914537"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14537" w:rsidRPr="00CB1979" w:rsidRDefault="00914537" w:rsidP="007732AA">
            <w:pPr>
              <w:rPr>
                <w:rFonts w:ascii="Arial" w:hAnsi="Arial" w:cs="Arial"/>
                <w:sz w:val="16"/>
                <w:szCs w:val="16"/>
              </w:rPr>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14537" w:rsidRDefault="00710ADC" w:rsidP="007732AA">
            <w:pPr>
              <w:pStyle w:val="Ttulo4"/>
              <w:rPr>
                <w:rFonts w:ascii="Arial" w:hAnsi="Arial" w:cs="Arial"/>
                <w:sz w:val="16"/>
                <w:szCs w:val="16"/>
              </w:rPr>
            </w:pPr>
            <w:r>
              <w:rPr>
                <w:rFonts w:ascii="Arial" w:hAnsi="Arial" w:cs="Arial"/>
                <w:sz w:val="16"/>
                <w:szCs w:val="16"/>
              </w:rPr>
              <w:t>GRUPOS</w:t>
            </w:r>
          </w:p>
          <w:p w:rsidR="00914537" w:rsidRPr="00F17961" w:rsidRDefault="00914537" w:rsidP="007732AA">
            <w:pPr>
              <w:rPr>
                <w:lang w:val="es-ES"/>
              </w:rPr>
            </w:pPr>
          </w:p>
        </w:tc>
        <w:tc>
          <w:tcPr>
            <w:tcW w:w="7954" w:type="dxa"/>
            <w:gridSpan w:val="6"/>
            <w:tcBorders>
              <w:top w:val="single" w:sz="12" w:space="0" w:color="auto"/>
              <w:left w:val="nil"/>
              <w:bottom w:val="nil"/>
              <w:right w:val="single" w:sz="12" w:space="0" w:color="auto"/>
            </w:tcBorders>
          </w:tcPr>
          <w:p w:rsidR="00914537" w:rsidRPr="00CB1979" w:rsidRDefault="00914537" w:rsidP="007732AA">
            <w:pPr>
              <w:rPr>
                <w:rFonts w:ascii="Arial" w:hAnsi="Arial" w:cs="Arial"/>
                <w:sz w:val="16"/>
                <w:szCs w:val="16"/>
              </w:rPr>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14537" w:rsidRPr="00CB1979" w:rsidRDefault="00914537" w:rsidP="007732AA">
            <w:pPr>
              <w:jc w:val="both"/>
              <w:rPr>
                <w:rFonts w:ascii="Arial" w:hAnsi="Arial" w:cs="Arial"/>
                <w:sz w:val="16"/>
                <w:szCs w:val="16"/>
              </w:rPr>
            </w:pPr>
            <w:r>
              <w:rPr>
                <w:rFonts w:ascii="Arial" w:hAnsi="Arial" w:cs="Arial"/>
                <w:sz w:val="16"/>
                <w:szCs w:val="16"/>
              </w:rPr>
              <w:t>71</w:t>
            </w:r>
          </w:p>
        </w:tc>
        <w:tc>
          <w:tcPr>
            <w:tcW w:w="7215" w:type="dxa"/>
            <w:gridSpan w:val="4"/>
            <w:tcBorders>
              <w:top w:val="nil"/>
              <w:left w:val="nil"/>
              <w:bottom w:val="nil"/>
              <w:right w:val="nil"/>
            </w:tcBorders>
          </w:tcPr>
          <w:p w:rsidR="00914537" w:rsidRPr="00CB1979" w:rsidRDefault="00914537" w:rsidP="007732AA">
            <w:pPr>
              <w:jc w:val="both"/>
              <w:rPr>
                <w:rFonts w:ascii="Arial" w:hAnsi="Arial" w:cs="Arial"/>
                <w:sz w:val="16"/>
                <w:szCs w:val="16"/>
              </w:rPr>
            </w:pPr>
            <w:r>
              <w:rPr>
                <w:rFonts w:ascii="Arial" w:hAnsi="Arial" w:cs="Arial"/>
                <w:sz w:val="16"/>
                <w:szCs w:val="16"/>
              </w:rPr>
              <w:t xml:space="preserve">CUENTAS DE ORDEN </w:t>
            </w:r>
            <w:r w:rsidR="00F10685">
              <w:rPr>
                <w:rFonts w:ascii="Arial" w:hAnsi="Arial" w:cs="Arial"/>
                <w:sz w:val="16"/>
                <w:szCs w:val="16"/>
              </w:rPr>
              <w:t xml:space="preserve">DEUDORAS </w:t>
            </w:r>
            <w:r>
              <w:rPr>
                <w:rFonts w:ascii="Arial" w:hAnsi="Arial" w:cs="Arial"/>
                <w:sz w:val="16"/>
                <w:szCs w:val="16"/>
              </w:rPr>
              <w:t>PROPIAS DEL FONDO</w:t>
            </w:r>
          </w:p>
        </w:tc>
        <w:tc>
          <w:tcPr>
            <w:tcW w:w="739" w:type="dxa"/>
            <w:gridSpan w:val="2"/>
            <w:vMerge w:val="restart"/>
            <w:tcBorders>
              <w:top w:val="nil"/>
              <w:left w:val="nil"/>
              <w:right w:val="single" w:sz="12" w:space="0" w:color="auto"/>
            </w:tcBorders>
          </w:tcPr>
          <w:p w:rsidR="00914537" w:rsidRPr="009A1D25" w:rsidRDefault="00914537" w:rsidP="007732AA">
            <w:pPr>
              <w:jc w:val="both"/>
              <w:rPr>
                <w:rFonts w:ascii="Arial" w:hAnsi="Arial" w:cs="Arial"/>
              </w:rPr>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14537" w:rsidRDefault="00914537" w:rsidP="007732AA">
            <w:pPr>
              <w:jc w:val="both"/>
              <w:rPr>
                <w:rFonts w:ascii="Arial" w:hAnsi="Arial" w:cs="Arial"/>
                <w:sz w:val="16"/>
                <w:szCs w:val="16"/>
              </w:rPr>
            </w:pPr>
            <w:r>
              <w:rPr>
                <w:rFonts w:ascii="Arial" w:hAnsi="Arial" w:cs="Arial"/>
                <w:sz w:val="16"/>
                <w:szCs w:val="16"/>
              </w:rPr>
              <w:t>72</w:t>
            </w:r>
          </w:p>
        </w:tc>
        <w:tc>
          <w:tcPr>
            <w:tcW w:w="7215" w:type="dxa"/>
            <w:gridSpan w:val="4"/>
            <w:tcBorders>
              <w:top w:val="nil"/>
              <w:left w:val="nil"/>
              <w:bottom w:val="nil"/>
              <w:right w:val="nil"/>
            </w:tcBorders>
          </w:tcPr>
          <w:p w:rsidR="00914537" w:rsidRDefault="00F10685" w:rsidP="007732AA">
            <w:pPr>
              <w:jc w:val="both"/>
              <w:rPr>
                <w:rFonts w:ascii="Arial" w:hAnsi="Arial" w:cs="Arial"/>
                <w:sz w:val="16"/>
                <w:szCs w:val="16"/>
              </w:rPr>
            </w:pPr>
            <w:r>
              <w:rPr>
                <w:rFonts w:ascii="Arial" w:hAnsi="Arial" w:cs="Arial"/>
                <w:sz w:val="16"/>
                <w:szCs w:val="16"/>
              </w:rPr>
              <w:t>DEUDORAS POR</w:t>
            </w:r>
            <w:r w:rsidRPr="00F10685">
              <w:rPr>
                <w:rFonts w:ascii="Arial" w:hAnsi="Arial" w:cs="Arial"/>
                <w:sz w:val="16"/>
                <w:szCs w:val="16"/>
              </w:rPr>
              <w:t xml:space="preserve"> CONTRA PROPIAS DEL FONDO</w:t>
            </w:r>
          </w:p>
        </w:tc>
        <w:tc>
          <w:tcPr>
            <w:tcW w:w="739" w:type="dxa"/>
            <w:gridSpan w:val="2"/>
            <w:vMerge/>
            <w:tcBorders>
              <w:left w:val="nil"/>
              <w:right w:val="single" w:sz="12" w:space="0" w:color="auto"/>
            </w:tcBorders>
          </w:tcPr>
          <w:p w:rsidR="00914537" w:rsidRDefault="00914537" w:rsidP="007732AA">
            <w:pPr>
              <w:jc w:val="both"/>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14537" w:rsidRDefault="00914537" w:rsidP="007732AA">
            <w:pPr>
              <w:jc w:val="both"/>
              <w:rPr>
                <w:rFonts w:ascii="Arial" w:hAnsi="Arial" w:cs="Arial"/>
                <w:sz w:val="16"/>
                <w:szCs w:val="16"/>
              </w:rPr>
            </w:pPr>
            <w:r>
              <w:rPr>
                <w:rFonts w:ascii="Arial" w:hAnsi="Arial" w:cs="Arial"/>
                <w:sz w:val="16"/>
                <w:szCs w:val="16"/>
              </w:rPr>
              <w:t>73</w:t>
            </w:r>
          </w:p>
        </w:tc>
        <w:tc>
          <w:tcPr>
            <w:tcW w:w="7215" w:type="dxa"/>
            <w:gridSpan w:val="4"/>
            <w:tcBorders>
              <w:top w:val="nil"/>
              <w:left w:val="nil"/>
              <w:bottom w:val="nil"/>
              <w:right w:val="nil"/>
            </w:tcBorders>
          </w:tcPr>
          <w:p w:rsidR="00914537" w:rsidRDefault="00F10685" w:rsidP="007732AA">
            <w:pPr>
              <w:jc w:val="both"/>
              <w:rPr>
                <w:rFonts w:ascii="Arial" w:hAnsi="Arial" w:cs="Arial"/>
                <w:sz w:val="16"/>
                <w:szCs w:val="16"/>
              </w:rPr>
            </w:pPr>
            <w:r>
              <w:rPr>
                <w:rFonts w:ascii="Arial" w:hAnsi="Arial" w:cs="Arial"/>
                <w:sz w:val="16"/>
                <w:szCs w:val="16"/>
              </w:rPr>
              <w:t>ACREEDORAS POR</w:t>
            </w:r>
            <w:r w:rsidRPr="00F10685">
              <w:rPr>
                <w:rFonts w:ascii="Arial" w:hAnsi="Arial" w:cs="Arial"/>
                <w:sz w:val="16"/>
                <w:szCs w:val="16"/>
              </w:rPr>
              <w:t xml:space="preserve"> CONTRA PROPIAS DEL FONDO</w:t>
            </w:r>
          </w:p>
        </w:tc>
        <w:tc>
          <w:tcPr>
            <w:tcW w:w="739" w:type="dxa"/>
            <w:gridSpan w:val="2"/>
            <w:vMerge/>
            <w:tcBorders>
              <w:left w:val="nil"/>
              <w:bottom w:val="nil"/>
              <w:right w:val="single" w:sz="12" w:space="0" w:color="auto"/>
            </w:tcBorders>
          </w:tcPr>
          <w:p w:rsidR="00914537" w:rsidRDefault="00914537" w:rsidP="007732AA">
            <w:pPr>
              <w:jc w:val="both"/>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14537" w:rsidRDefault="00914537" w:rsidP="007732AA">
            <w:pPr>
              <w:jc w:val="both"/>
              <w:rPr>
                <w:rFonts w:ascii="Arial" w:hAnsi="Arial" w:cs="Arial"/>
                <w:snapToGrid w:val="0"/>
                <w:sz w:val="16"/>
                <w:szCs w:val="16"/>
                <w:lang w:eastAsia="en-US"/>
              </w:rPr>
            </w:pPr>
            <w:r>
              <w:rPr>
                <w:rFonts w:ascii="Arial" w:hAnsi="Arial" w:cs="Arial"/>
                <w:snapToGrid w:val="0"/>
                <w:sz w:val="16"/>
                <w:szCs w:val="16"/>
                <w:lang w:eastAsia="en-US"/>
              </w:rPr>
              <w:t>74</w:t>
            </w:r>
          </w:p>
          <w:p w:rsidR="00914537" w:rsidRPr="00CB1979" w:rsidRDefault="00914537" w:rsidP="007732AA">
            <w:pPr>
              <w:jc w:val="both"/>
              <w:rPr>
                <w:rFonts w:ascii="Arial" w:hAnsi="Arial" w:cs="Arial"/>
                <w:snapToGrid w:val="0"/>
                <w:sz w:val="16"/>
                <w:szCs w:val="16"/>
                <w:lang w:eastAsia="en-US"/>
              </w:rPr>
            </w:pPr>
          </w:p>
        </w:tc>
        <w:tc>
          <w:tcPr>
            <w:tcW w:w="7954" w:type="dxa"/>
            <w:gridSpan w:val="6"/>
            <w:tcBorders>
              <w:top w:val="nil"/>
              <w:left w:val="nil"/>
              <w:bottom w:val="single" w:sz="12" w:space="0" w:color="auto"/>
              <w:right w:val="single" w:sz="12" w:space="0" w:color="auto"/>
            </w:tcBorders>
          </w:tcPr>
          <w:p w:rsidR="00914537" w:rsidRPr="00CB1979" w:rsidRDefault="00F10685" w:rsidP="00F10685">
            <w:pPr>
              <w:jc w:val="both"/>
              <w:rPr>
                <w:rFonts w:ascii="Arial" w:hAnsi="Arial" w:cs="Arial"/>
                <w:snapToGrid w:val="0"/>
                <w:sz w:val="16"/>
                <w:szCs w:val="16"/>
                <w:lang w:eastAsia="en-US"/>
              </w:rPr>
            </w:pPr>
            <w:r w:rsidRPr="00F10685">
              <w:rPr>
                <w:rFonts w:ascii="Arial" w:hAnsi="Arial" w:cs="Arial"/>
                <w:snapToGrid w:val="0"/>
                <w:sz w:val="16"/>
                <w:szCs w:val="16"/>
                <w:lang w:eastAsia="en-US"/>
              </w:rPr>
              <w:t xml:space="preserve">CUENTAS DE ORDEN </w:t>
            </w:r>
            <w:r>
              <w:rPr>
                <w:rFonts w:ascii="Arial" w:hAnsi="Arial" w:cs="Arial"/>
                <w:snapToGrid w:val="0"/>
                <w:sz w:val="16"/>
                <w:szCs w:val="16"/>
                <w:lang w:eastAsia="en-US"/>
              </w:rPr>
              <w:t>ACREEDORAS</w:t>
            </w:r>
            <w:r w:rsidRPr="00F10685">
              <w:rPr>
                <w:rFonts w:ascii="Arial" w:hAnsi="Arial" w:cs="Arial"/>
                <w:snapToGrid w:val="0"/>
                <w:sz w:val="16"/>
                <w:szCs w:val="16"/>
                <w:lang w:eastAsia="en-US"/>
              </w:rPr>
              <w:t xml:space="preserve"> PROPIAS DEL FONDO</w:t>
            </w: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914537" w:rsidRDefault="00914537" w:rsidP="007732AA">
            <w:pPr>
              <w:pStyle w:val="Ttulo1"/>
              <w:rPr>
                <w:rFonts w:ascii="Arial" w:hAnsi="Arial" w:cs="Arial"/>
                <w:sz w:val="16"/>
                <w:szCs w:val="16"/>
              </w:rPr>
            </w:pPr>
          </w:p>
          <w:p w:rsidR="00914537" w:rsidRPr="00CB1979" w:rsidRDefault="00914537" w:rsidP="007732AA">
            <w:pPr>
              <w:pStyle w:val="Ttulo1"/>
              <w:rPr>
                <w:rFonts w:ascii="Arial" w:hAnsi="Arial" w:cs="Arial"/>
                <w:sz w:val="16"/>
                <w:szCs w:val="16"/>
              </w:rPr>
            </w:pPr>
            <w:r w:rsidRPr="00CB1979">
              <w:rPr>
                <w:rFonts w:ascii="Arial" w:hAnsi="Arial" w:cs="Arial"/>
                <w:sz w:val="16"/>
                <w:szCs w:val="16"/>
              </w:rPr>
              <w:t>DESCRIPCION</w:t>
            </w:r>
          </w:p>
          <w:p w:rsidR="00914537" w:rsidRPr="00CB1979" w:rsidRDefault="00914537" w:rsidP="007732AA">
            <w:pPr>
              <w:pStyle w:val="Textoindependiente"/>
              <w:jc w:val="both"/>
              <w:rPr>
                <w:rFonts w:ascii="Arial" w:hAnsi="Arial" w:cs="Arial"/>
                <w:szCs w:val="16"/>
              </w:rPr>
            </w:pPr>
          </w:p>
          <w:p w:rsidR="00914537" w:rsidRPr="0087751D" w:rsidRDefault="00914537" w:rsidP="00914537">
            <w:pPr>
              <w:pStyle w:val="Textoindependiente"/>
              <w:jc w:val="both"/>
              <w:rPr>
                <w:rFonts w:ascii="Arial" w:hAnsi="Arial" w:cs="Arial"/>
                <w:szCs w:val="16"/>
                <w:lang w:val="es-EC"/>
              </w:rPr>
            </w:pPr>
            <w:r>
              <w:rPr>
                <w:rFonts w:ascii="Arial" w:hAnsi="Arial" w:cs="Arial"/>
                <w:szCs w:val="16"/>
                <w:lang w:val="es-EC"/>
              </w:rPr>
              <w:t>En este elemento de cuentas se r</w:t>
            </w:r>
            <w:r w:rsidRPr="0087751D">
              <w:rPr>
                <w:rFonts w:ascii="Arial" w:hAnsi="Arial" w:cs="Arial"/>
                <w:szCs w:val="16"/>
                <w:lang w:val="es-EC"/>
              </w:rPr>
              <w:t>egistran las operaciones que no alteran la expresión del patrimonio, ni modifican la situación financiera del Fondo.</w:t>
            </w:r>
          </w:p>
          <w:p w:rsidR="00914537" w:rsidRDefault="00914537" w:rsidP="007732AA">
            <w:pPr>
              <w:jc w:val="both"/>
              <w:rPr>
                <w:rFonts w:ascii="Arial" w:hAnsi="Arial"/>
                <w:sz w:val="16"/>
              </w:rPr>
            </w:pPr>
          </w:p>
          <w:p w:rsidR="00914537" w:rsidRDefault="00914537" w:rsidP="007732AA">
            <w:pPr>
              <w:pStyle w:val="Textoindependiente2"/>
              <w:rPr>
                <w:rFonts w:ascii="Arial" w:hAnsi="Arial"/>
                <w:lang w:val="es-EC"/>
              </w:rPr>
            </w:pPr>
          </w:p>
          <w:p w:rsidR="00914537" w:rsidRPr="009C0FA2" w:rsidRDefault="00914537" w:rsidP="007732AA">
            <w:pPr>
              <w:pStyle w:val="Textoindependiente"/>
              <w:ind w:left="20" w:firstLine="15"/>
              <w:jc w:val="both"/>
              <w:rPr>
                <w:rFonts w:ascii="Arial" w:hAnsi="Arial"/>
                <w:snapToGrid w:val="0"/>
                <w:lang w:val="es-EC"/>
              </w:rPr>
            </w:pPr>
          </w:p>
          <w:p w:rsidR="00914537" w:rsidRDefault="00914537" w:rsidP="007732AA">
            <w:pPr>
              <w:pStyle w:val="Textoindependiente"/>
              <w:ind w:left="20" w:firstLine="15"/>
              <w:jc w:val="both"/>
              <w:rPr>
                <w:rFonts w:ascii="Arial" w:hAnsi="Arial"/>
                <w:snapToGrid w:val="0"/>
              </w:rPr>
            </w:pPr>
          </w:p>
          <w:p w:rsidR="00914537" w:rsidRPr="00CB1979" w:rsidRDefault="00914537" w:rsidP="007732AA">
            <w:pPr>
              <w:pStyle w:val="Textoindependiente"/>
              <w:ind w:left="20" w:firstLine="15"/>
              <w:jc w:val="both"/>
              <w:rPr>
                <w:rFonts w:ascii="Arial" w:hAnsi="Arial" w:cs="Arial"/>
                <w:szCs w:val="16"/>
              </w:rPr>
            </w:pPr>
          </w:p>
        </w:tc>
      </w:tr>
      <w:tr w:rsidR="00914537"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14537" w:rsidRPr="00CB1979" w:rsidRDefault="00914537" w:rsidP="007732A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14537" w:rsidRPr="00CB1979"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Pr="0073247C"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Default="00914537" w:rsidP="007732AA">
            <w:pPr>
              <w:ind w:right="355"/>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914537" w:rsidRDefault="00914537"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BD20EF" w:rsidRDefault="00BD20EF" w:rsidP="007732AA">
            <w:pPr>
              <w:tabs>
                <w:tab w:val="left" w:pos="394"/>
              </w:tabs>
              <w:ind w:right="355"/>
              <w:jc w:val="both"/>
              <w:rPr>
                <w:rFonts w:ascii="Arial" w:hAnsi="Arial" w:cs="Arial"/>
                <w:sz w:val="16"/>
                <w:szCs w:val="16"/>
              </w:rPr>
            </w:pPr>
          </w:p>
          <w:p w:rsidR="00914537" w:rsidRPr="009E0CDE" w:rsidRDefault="00914537" w:rsidP="007732AA">
            <w:pPr>
              <w:tabs>
                <w:tab w:val="left" w:pos="394"/>
              </w:tabs>
              <w:ind w:right="355"/>
              <w:jc w:val="both"/>
              <w:rPr>
                <w:rFonts w:ascii="Arial" w:hAnsi="Arial" w:cs="Arial"/>
                <w:sz w:val="16"/>
                <w:szCs w:val="16"/>
              </w:rPr>
            </w:pPr>
          </w:p>
          <w:p w:rsidR="00914537" w:rsidRPr="009E0CDE" w:rsidRDefault="00914537" w:rsidP="007732AA">
            <w:pPr>
              <w:tabs>
                <w:tab w:val="left" w:pos="394"/>
              </w:tabs>
              <w:ind w:right="355"/>
              <w:jc w:val="both"/>
              <w:rPr>
                <w:rFonts w:ascii="Arial" w:hAnsi="Arial" w:cs="Arial"/>
                <w:sz w:val="16"/>
                <w:szCs w:val="16"/>
              </w:rPr>
            </w:pPr>
          </w:p>
        </w:tc>
        <w:tc>
          <w:tcPr>
            <w:tcW w:w="4678" w:type="dxa"/>
            <w:gridSpan w:val="4"/>
            <w:tcBorders>
              <w:top w:val="single" w:sz="12" w:space="0" w:color="auto"/>
              <w:left w:val="nil"/>
              <w:bottom w:val="single" w:sz="12" w:space="0" w:color="auto"/>
              <w:right w:val="single" w:sz="12" w:space="0" w:color="auto"/>
            </w:tcBorders>
          </w:tcPr>
          <w:p w:rsidR="00914537" w:rsidRPr="00914537" w:rsidRDefault="00914537" w:rsidP="00914537">
            <w:pPr>
              <w:tabs>
                <w:tab w:val="num" w:pos="360"/>
              </w:tabs>
              <w:ind w:left="360" w:right="355" w:hanging="360"/>
              <w:jc w:val="center"/>
              <w:rPr>
                <w:rFonts w:ascii="Arial" w:hAnsi="Arial" w:cs="Arial"/>
                <w:b/>
                <w:sz w:val="16"/>
                <w:szCs w:val="16"/>
              </w:rPr>
            </w:pPr>
            <w:r w:rsidRPr="00914537">
              <w:rPr>
                <w:rFonts w:ascii="Arial" w:hAnsi="Arial" w:cs="Arial"/>
                <w:b/>
                <w:sz w:val="16"/>
                <w:szCs w:val="16"/>
              </w:rPr>
              <w:t>CREDITOS</w:t>
            </w:r>
          </w:p>
          <w:p w:rsidR="00914537" w:rsidRPr="00CB1979" w:rsidRDefault="00914537" w:rsidP="007732AA">
            <w:pPr>
              <w:ind w:right="355"/>
              <w:rPr>
                <w:rFonts w:ascii="Arial" w:hAnsi="Arial" w:cs="Arial"/>
                <w:sz w:val="16"/>
                <w:szCs w:val="16"/>
              </w:rPr>
            </w:pPr>
          </w:p>
          <w:p w:rsidR="00914537" w:rsidRDefault="00914537" w:rsidP="007732AA">
            <w:pPr>
              <w:ind w:right="355"/>
              <w:contextualSpacing/>
              <w:jc w:val="both"/>
              <w:rPr>
                <w:rFonts w:ascii="Arial" w:hAnsi="Arial" w:cs="Arial"/>
                <w:sz w:val="16"/>
                <w:szCs w:val="16"/>
              </w:rPr>
            </w:pPr>
          </w:p>
          <w:p w:rsidR="00914537" w:rsidRDefault="00914537" w:rsidP="007732AA">
            <w:pPr>
              <w:ind w:right="355"/>
              <w:contextualSpacing/>
              <w:jc w:val="both"/>
              <w:rPr>
                <w:rFonts w:ascii="Arial" w:hAnsi="Arial" w:cs="Arial"/>
                <w:sz w:val="16"/>
                <w:szCs w:val="16"/>
              </w:rPr>
            </w:pPr>
          </w:p>
          <w:p w:rsidR="00914537" w:rsidRDefault="00914537" w:rsidP="007732AA">
            <w:pPr>
              <w:ind w:right="355"/>
              <w:contextualSpacing/>
              <w:jc w:val="both"/>
              <w:rPr>
                <w:rFonts w:ascii="Arial" w:hAnsi="Arial" w:cs="Arial"/>
                <w:sz w:val="16"/>
                <w:szCs w:val="16"/>
              </w:rPr>
            </w:pPr>
          </w:p>
          <w:p w:rsidR="00914537" w:rsidRPr="004F636B" w:rsidRDefault="00914537" w:rsidP="007732AA">
            <w:pPr>
              <w:ind w:right="355"/>
              <w:contextualSpacing/>
              <w:jc w:val="both"/>
              <w:rPr>
                <w:rFonts w:ascii="Arial" w:hAnsi="Arial" w:cs="Arial"/>
                <w:sz w:val="16"/>
                <w:szCs w:val="16"/>
              </w:rPr>
            </w:pPr>
          </w:p>
          <w:p w:rsidR="00914537" w:rsidRPr="009114F2" w:rsidRDefault="00914537" w:rsidP="007732AA">
            <w:pPr>
              <w:pStyle w:val="Textoindependiente2"/>
              <w:ind w:left="360"/>
              <w:rPr>
                <w:rFonts w:ascii="Arial" w:hAnsi="Arial" w:cs="Arial"/>
                <w:szCs w:val="16"/>
                <w:lang w:val="es-ES"/>
              </w:rPr>
            </w:pPr>
          </w:p>
        </w:tc>
      </w:tr>
      <w:tr w:rsidR="00BB73EC" w:rsidRPr="00CB1979" w:rsidTr="007732A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914537" w:rsidRPr="00914537" w:rsidRDefault="00914537"/>
    <w:p w:rsidR="00F10685" w:rsidRDefault="00F10685"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9"/>
        <w:gridCol w:w="23"/>
        <w:gridCol w:w="390"/>
        <w:gridCol w:w="22"/>
        <w:gridCol w:w="364"/>
      </w:tblGrid>
      <w:tr w:rsidR="00710ADC" w:rsidRPr="00CB1979" w:rsidTr="007732AA">
        <w:trPr>
          <w:cantSplit/>
        </w:trPr>
        <w:tc>
          <w:tcPr>
            <w:tcW w:w="9394" w:type="dxa"/>
            <w:gridSpan w:val="8"/>
            <w:tcBorders>
              <w:top w:val="single" w:sz="12" w:space="0" w:color="auto"/>
              <w:left w:val="single" w:sz="12" w:space="0" w:color="auto"/>
              <w:right w:val="single" w:sz="12" w:space="0" w:color="auto"/>
            </w:tcBorders>
          </w:tcPr>
          <w:p w:rsidR="00710ADC" w:rsidRPr="00CB1979" w:rsidRDefault="00710ADC"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10ADC" w:rsidRPr="00CB1979" w:rsidTr="007732AA">
        <w:trPr>
          <w:cantSplit/>
        </w:trPr>
        <w:tc>
          <w:tcPr>
            <w:tcW w:w="1440" w:type="dxa"/>
            <w:tcBorders>
              <w:top w:val="single" w:sz="12" w:space="0" w:color="auto"/>
              <w:left w:val="single" w:sz="12" w:space="0" w:color="auto"/>
              <w:right w:val="single" w:sz="12" w:space="0" w:color="auto"/>
            </w:tcBorders>
          </w:tcPr>
          <w:p w:rsidR="00710ADC" w:rsidRPr="00CB1979" w:rsidRDefault="00710ADC" w:rsidP="007732A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10ADC" w:rsidRPr="00CB1979" w:rsidRDefault="00710ADC" w:rsidP="007732AA">
            <w:pPr>
              <w:jc w:val="center"/>
              <w:rPr>
                <w:rFonts w:ascii="Arial" w:hAnsi="Arial" w:cs="Arial"/>
                <w:b/>
                <w:sz w:val="16"/>
                <w:szCs w:val="16"/>
              </w:rPr>
            </w:pPr>
            <w:r w:rsidRPr="00CB1979">
              <w:rPr>
                <w:rFonts w:ascii="Arial" w:hAnsi="Arial" w:cs="Arial"/>
                <w:b/>
                <w:sz w:val="16"/>
                <w:szCs w:val="16"/>
              </w:rPr>
              <w:t>GRUPO</w:t>
            </w:r>
          </w:p>
        </w:tc>
        <w:tc>
          <w:tcPr>
            <w:tcW w:w="4185" w:type="dxa"/>
            <w:gridSpan w:val="3"/>
            <w:tcBorders>
              <w:top w:val="single" w:sz="12" w:space="0" w:color="auto"/>
              <w:left w:val="single" w:sz="12" w:space="0" w:color="auto"/>
              <w:right w:val="single" w:sz="12" w:space="0" w:color="auto"/>
            </w:tcBorders>
          </w:tcPr>
          <w:p w:rsidR="00710ADC" w:rsidRPr="00CB1979" w:rsidRDefault="00710ADC" w:rsidP="007732AA">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710ADC" w:rsidRPr="00CB1979" w:rsidRDefault="00710ADC" w:rsidP="007732AA">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710ADC" w:rsidRPr="00CB1979" w:rsidRDefault="00710ADC" w:rsidP="007732AA">
            <w:pPr>
              <w:jc w:val="center"/>
              <w:rPr>
                <w:rFonts w:ascii="Arial" w:hAnsi="Arial" w:cs="Arial"/>
                <w:b/>
                <w:sz w:val="16"/>
                <w:szCs w:val="16"/>
              </w:rPr>
            </w:pPr>
            <w:r>
              <w:rPr>
                <w:rFonts w:ascii="Arial" w:hAnsi="Arial" w:cs="Arial"/>
                <w:b/>
                <w:sz w:val="16"/>
                <w:szCs w:val="16"/>
              </w:rPr>
              <w:t>J</w:t>
            </w:r>
          </w:p>
        </w:tc>
      </w:tr>
      <w:tr w:rsidR="00710ADC" w:rsidRPr="00CB1979"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10ADC" w:rsidRPr="00D35C8B" w:rsidRDefault="00710ADC" w:rsidP="007732AA">
            <w:pPr>
              <w:rPr>
                <w:rFonts w:ascii="Arial" w:hAnsi="Arial" w:cs="Arial"/>
                <w:b/>
                <w:sz w:val="16"/>
                <w:szCs w:val="16"/>
              </w:rPr>
            </w:pPr>
            <w:r>
              <w:rPr>
                <w:rFonts w:ascii="Arial" w:hAnsi="Arial" w:cs="Arial"/>
                <w:b/>
                <w:sz w:val="16"/>
                <w:szCs w:val="16"/>
              </w:rPr>
              <w:t>7</w:t>
            </w:r>
          </w:p>
          <w:p w:rsidR="00710ADC" w:rsidRPr="00D35C8B" w:rsidRDefault="00710ADC" w:rsidP="007732AA">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710ADC" w:rsidRPr="00D35C8B" w:rsidRDefault="00710ADC" w:rsidP="007732AA">
            <w:pPr>
              <w:rPr>
                <w:rFonts w:ascii="Arial" w:hAnsi="Arial" w:cs="Arial"/>
                <w:b/>
                <w:sz w:val="16"/>
                <w:szCs w:val="16"/>
              </w:rPr>
            </w:pPr>
            <w:r>
              <w:rPr>
                <w:rFonts w:ascii="Arial" w:hAnsi="Arial" w:cs="Arial"/>
                <w:b/>
                <w:sz w:val="16"/>
                <w:szCs w:val="16"/>
              </w:rPr>
              <w:t>71</w:t>
            </w:r>
          </w:p>
          <w:p w:rsidR="00710ADC" w:rsidRPr="00D35C8B" w:rsidRDefault="00710ADC" w:rsidP="00710ADC">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85" w:type="dxa"/>
            <w:gridSpan w:val="3"/>
            <w:vMerge w:val="restart"/>
            <w:tcBorders>
              <w:top w:val="single" w:sz="12" w:space="0" w:color="auto"/>
              <w:left w:val="single" w:sz="12" w:space="0" w:color="auto"/>
              <w:bottom w:val="single" w:sz="12" w:space="0" w:color="auto"/>
              <w:right w:val="single" w:sz="12" w:space="0" w:color="auto"/>
            </w:tcBorders>
          </w:tcPr>
          <w:p w:rsidR="00710ADC" w:rsidRPr="00D35C8B" w:rsidRDefault="00710ADC" w:rsidP="007732AA">
            <w:pPr>
              <w:rPr>
                <w:rFonts w:ascii="Arial" w:hAnsi="Arial" w:cs="Arial"/>
                <w:b/>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ED5D86">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ED5D86">
              <w:rPr>
                <w:rFonts w:ascii="Arial" w:hAnsi="Arial" w:cs="Arial"/>
                <w:b/>
                <w:sz w:val="16"/>
                <w:szCs w:val="16"/>
              </w:rPr>
              <w:t>X</w:t>
            </w:r>
          </w:p>
        </w:tc>
      </w:tr>
      <w:tr w:rsidR="00710ADC"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r>
      <w:tr w:rsidR="00710ADC"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r>
      <w:tr w:rsidR="00710ADC"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r>
      <w:tr w:rsidR="00710ADC"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10ADC" w:rsidRPr="00CB1979" w:rsidRDefault="00710ADC" w:rsidP="007732AA">
            <w:pPr>
              <w:rPr>
                <w:rFonts w:ascii="Arial" w:hAnsi="Arial" w:cs="Arial"/>
                <w:sz w:val="16"/>
                <w:szCs w:val="16"/>
              </w:rPr>
            </w:pPr>
          </w:p>
        </w:tc>
      </w:tr>
      <w:tr w:rsidR="00710ADC" w:rsidRPr="00CB1979" w:rsidTr="007732AA">
        <w:trPr>
          <w:cantSplit/>
        </w:trPr>
        <w:tc>
          <w:tcPr>
            <w:tcW w:w="1440" w:type="dxa"/>
            <w:tcBorders>
              <w:left w:val="single" w:sz="12" w:space="0" w:color="auto"/>
            </w:tcBorders>
          </w:tcPr>
          <w:p w:rsidR="00710ADC" w:rsidRPr="00CB1979" w:rsidRDefault="00710ADC" w:rsidP="007732AA">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right w:val="single" w:sz="12" w:space="0" w:color="auto"/>
            </w:tcBorders>
          </w:tcPr>
          <w:p w:rsidR="00710ADC" w:rsidRPr="00CB1979" w:rsidRDefault="00710ADC" w:rsidP="007732AA">
            <w:pPr>
              <w:rPr>
                <w:rFonts w:ascii="Arial" w:hAnsi="Arial" w:cs="Arial"/>
                <w:sz w:val="16"/>
                <w:szCs w:val="16"/>
              </w:rPr>
            </w:pPr>
          </w:p>
        </w:tc>
      </w:tr>
      <w:tr w:rsidR="00710ADC" w:rsidRPr="00CB1979" w:rsidTr="007732AA">
        <w:trPr>
          <w:cantSplit/>
        </w:trPr>
        <w:tc>
          <w:tcPr>
            <w:tcW w:w="1440" w:type="dxa"/>
            <w:tcBorders>
              <w:left w:val="single" w:sz="12" w:space="0" w:color="auto"/>
            </w:tcBorders>
          </w:tcPr>
          <w:p w:rsidR="00710ADC" w:rsidRPr="00CB1979" w:rsidRDefault="00710ADC" w:rsidP="007732AA">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01</w:t>
            </w:r>
          </w:p>
        </w:tc>
        <w:tc>
          <w:tcPr>
            <w:tcW w:w="7155" w:type="dxa"/>
            <w:gridSpan w:val="3"/>
            <w:tcBorders>
              <w:right w:val="single" w:sz="12" w:space="0" w:color="auto"/>
            </w:tcBorders>
          </w:tcPr>
          <w:p w:rsidR="00710ADC"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ACTIVOS</w:t>
            </w:r>
            <w:r w:rsidR="00710ADC">
              <w:rPr>
                <w:rFonts w:ascii="Arial" w:hAnsi="Arial" w:cs="Arial"/>
                <w:snapToGrid w:val="0"/>
                <w:sz w:val="16"/>
                <w:szCs w:val="16"/>
                <w:lang w:eastAsia="en-US"/>
              </w:rPr>
              <w:t xml:space="preserve"> EN CUSTODIA DE TERCEROS</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10ADC">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02</w:t>
            </w:r>
          </w:p>
        </w:tc>
        <w:tc>
          <w:tcPr>
            <w:tcW w:w="7155" w:type="dxa"/>
            <w:gridSpan w:val="3"/>
            <w:tcBorders>
              <w:right w:val="single" w:sz="12" w:space="0" w:color="auto"/>
            </w:tcBorders>
          </w:tcPr>
          <w:p w:rsidR="00710ADC" w:rsidRPr="00CB1979" w:rsidRDefault="00710ADC" w:rsidP="007732AA">
            <w:pPr>
              <w:rPr>
                <w:rFonts w:ascii="Arial" w:hAnsi="Arial" w:cs="Arial"/>
                <w:snapToGrid w:val="0"/>
                <w:sz w:val="16"/>
                <w:szCs w:val="16"/>
                <w:lang w:eastAsia="en-US"/>
              </w:rPr>
            </w:pPr>
            <w:r>
              <w:rPr>
                <w:rFonts w:ascii="Arial" w:hAnsi="Arial" w:cs="Arial"/>
                <w:snapToGrid w:val="0"/>
                <w:sz w:val="16"/>
                <w:szCs w:val="16"/>
                <w:lang w:eastAsia="en-US"/>
              </w:rPr>
              <w:t>ACTIVOS ENTREGADOS EN GARANTÍA</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10ADC">
            <w:pPr>
              <w:rPr>
                <w:rFonts w:ascii="Arial" w:hAnsi="Arial" w:cs="Arial"/>
                <w:sz w:val="16"/>
                <w:szCs w:val="16"/>
              </w:rPr>
            </w:pPr>
            <w:r>
              <w:rPr>
                <w:rFonts w:ascii="Arial" w:hAnsi="Arial" w:cs="Arial"/>
                <w:sz w:val="16"/>
                <w:szCs w:val="16"/>
              </w:rPr>
              <w:t>71</w:t>
            </w:r>
            <w:r w:rsidRPr="00CB1979">
              <w:rPr>
                <w:rFonts w:ascii="Arial" w:hAnsi="Arial" w:cs="Arial"/>
                <w:sz w:val="16"/>
                <w:szCs w:val="16"/>
              </w:rPr>
              <w:t>03</w:t>
            </w:r>
          </w:p>
        </w:tc>
        <w:tc>
          <w:tcPr>
            <w:tcW w:w="7155" w:type="dxa"/>
            <w:gridSpan w:val="3"/>
            <w:tcBorders>
              <w:right w:val="single" w:sz="12" w:space="0" w:color="auto"/>
            </w:tcBorders>
          </w:tcPr>
          <w:p w:rsidR="00710ADC" w:rsidRPr="00CB1979" w:rsidRDefault="00710ADC" w:rsidP="007732AA">
            <w:pPr>
              <w:pStyle w:val="Ttulo4"/>
              <w:rPr>
                <w:rFonts w:ascii="Arial" w:hAnsi="Arial" w:cs="Arial"/>
                <w:b w:val="0"/>
                <w:sz w:val="16"/>
                <w:szCs w:val="16"/>
              </w:rPr>
            </w:pPr>
            <w:r>
              <w:rPr>
                <w:rFonts w:ascii="Arial" w:hAnsi="Arial" w:cs="Arial"/>
                <w:b w:val="0"/>
                <w:sz w:val="16"/>
                <w:szCs w:val="16"/>
              </w:rPr>
              <w:t>ACTIVOS CASTIGADOS</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10ADC">
            <w:pPr>
              <w:rPr>
                <w:rFonts w:ascii="Arial" w:hAnsi="Arial" w:cs="Arial"/>
                <w:sz w:val="16"/>
                <w:szCs w:val="16"/>
              </w:rPr>
            </w:pPr>
            <w:r>
              <w:rPr>
                <w:rFonts w:ascii="Arial" w:hAnsi="Arial" w:cs="Arial"/>
                <w:sz w:val="16"/>
                <w:szCs w:val="16"/>
              </w:rPr>
              <w:t>71</w:t>
            </w:r>
            <w:r w:rsidRPr="00CB1979">
              <w:rPr>
                <w:rFonts w:ascii="Arial" w:hAnsi="Arial" w:cs="Arial"/>
                <w:sz w:val="16"/>
                <w:szCs w:val="16"/>
              </w:rPr>
              <w:t>04</w:t>
            </w:r>
          </w:p>
        </w:tc>
        <w:tc>
          <w:tcPr>
            <w:tcW w:w="7155" w:type="dxa"/>
            <w:gridSpan w:val="3"/>
            <w:tcBorders>
              <w:right w:val="single" w:sz="12" w:space="0" w:color="auto"/>
            </w:tcBorders>
          </w:tcPr>
          <w:p w:rsidR="00710ADC" w:rsidRPr="00F777E4" w:rsidRDefault="00710ADC" w:rsidP="007732AA">
            <w:pPr>
              <w:pStyle w:val="Ttulo4"/>
              <w:rPr>
                <w:rFonts w:ascii="Arial" w:hAnsi="Arial" w:cs="Arial"/>
                <w:b w:val="0"/>
                <w:sz w:val="16"/>
                <w:szCs w:val="16"/>
              </w:rPr>
            </w:pPr>
            <w:r>
              <w:rPr>
                <w:rFonts w:ascii="Arial" w:hAnsi="Arial" w:cs="Arial"/>
                <w:b w:val="0"/>
                <w:sz w:val="16"/>
                <w:szCs w:val="16"/>
              </w:rPr>
              <w:t>ACTIVOS EN DEMANDA JUDICIAL</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10ADC">
            <w:pPr>
              <w:rPr>
                <w:rFonts w:ascii="Arial" w:hAnsi="Arial" w:cs="Arial"/>
                <w:sz w:val="16"/>
                <w:szCs w:val="16"/>
              </w:rPr>
            </w:pPr>
            <w:r>
              <w:rPr>
                <w:rFonts w:ascii="Arial" w:hAnsi="Arial" w:cs="Arial"/>
                <w:sz w:val="16"/>
                <w:szCs w:val="16"/>
              </w:rPr>
              <w:t>71</w:t>
            </w:r>
            <w:r w:rsidRPr="00CB1979">
              <w:rPr>
                <w:rFonts w:ascii="Arial" w:hAnsi="Arial" w:cs="Arial"/>
                <w:sz w:val="16"/>
                <w:szCs w:val="16"/>
              </w:rPr>
              <w:t>05</w:t>
            </w:r>
          </w:p>
        </w:tc>
        <w:tc>
          <w:tcPr>
            <w:tcW w:w="7155" w:type="dxa"/>
            <w:gridSpan w:val="3"/>
            <w:tcBorders>
              <w:right w:val="single" w:sz="12" w:space="0" w:color="auto"/>
            </w:tcBorders>
          </w:tcPr>
          <w:p w:rsidR="00710ADC" w:rsidRPr="00CB1979" w:rsidRDefault="00710ADC" w:rsidP="007732AA">
            <w:pPr>
              <w:pStyle w:val="Ttulo4"/>
              <w:rPr>
                <w:rFonts w:ascii="Arial" w:hAnsi="Arial" w:cs="Arial"/>
                <w:b w:val="0"/>
                <w:sz w:val="16"/>
                <w:szCs w:val="16"/>
              </w:rPr>
            </w:pPr>
            <w:r>
              <w:rPr>
                <w:rFonts w:ascii="Arial" w:hAnsi="Arial" w:cs="Arial"/>
                <w:b w:val="0"/>
                <w:sz w:val="16"/>
                <w:szCs w:val="16"/>
              </w:rPr>
              <w:t>CONTRATOS DE ARRENDAMIENTO OPERATIVO</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10ADC">
            <w:pPr>
              <w:rPr>
                <w:rFonts w:ascii="Arial" w:hAnsi="Arial" w:cs="Arial"/>
                <w:sz w:val="16"/>
                <w:szCs w:val="16"/>
              </w:rPr>
            </w:pPr>
            <w:r>
              <w:rPr>
                <w:rFonts w:ascii="Arial" w:hAnsi="Arial" w:cs="Arial"/>
                <w:sz w:val="16"/>
                <w:szCs w:val="16"/>
              </w:rPr>
              <w:t>7190</w:t>
            </w:r>
          </w:p>
        </w:tc>
        <w:tc>
          <w:tcPr>
            <w:tcW w:w="7155" w:type="dxa"/>
            <w:gridSpan w:val="3"/>
            <w:tcBorders>
              <w:right w:val="single" w:sz="12" w:space="0" w:color="auto"/>
            </w:tcBorders>
          </w:tcPr>
          <w:p w:rsidR="00710ADC" w:rsidRPr="00CB1979" w:rsidRDefault="00710ADC" w:rsidP="007732AA">
            <w:pPr>
              <w:pStyle w:val="Ttulo4"/>
              <w:rPr>
                <w:rFonts w:ascii="Arial" w:hAnsi="Arial" w:cs="Arial"/>
                <w:b w:val="0"/>
                <w:sz w:val="16"/>
                <w:szCs w:val="16"/>
              </w:rPr>
            </w:pPr>
            <w:r>
              <w:rPr>
                <w:rFonts w:ascii="Arial" w:hAnsi="Arial" w:cs="Arial"/>
                <w:b w:val="0"/>
                <w:sz w:val="16"/>
                <w:szCs w:val="16"/>
              </w:rPr>
              <w:t>OTRAS CUENTAS DE ORDEN</w:t>
            </w:r>
            <w:r w:rsidR="007732AA">
              <w:rPr>
                <w:rFonts w:ascii="Arial" w:hAnsi="Arial" w:cs="Arial"/>
                <w:b w:val="0"/>
                <w:sz w:val="16"/>
                <w:szCs w:val="16"/>
              </w:rPr>
              <w:t xml:space="preserve"> DEUDORAS</w:t>
            </w:r>
          </w:p>
        </w:tc>
        <w:tc>
          <w:tcPr>
            <w:tcW w:w="435" w:type="dxa"/>
            <w:gridSpan w:val="3"/>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10ADC" w:rsidRDefault="00710ADC" w:rsidP="007732AA">
            <w:pPr>
              <w:jc w:val="center"/>
            </w:pPr>
            <w:r w:rsidRPr="00431BE7">
              <w:rPr>
                <w:rFonts w:ascii="Arial" w:hAnsi="Arial" w:cs="Arial"/>
                <w:b/>
                <w:sz w:val="16"/>
                <w:szCs w:val="16"/>
              </w:rPr>
              <w:t>X</w:t>
            </w:r>
          </w:p>
        </w:tc>
      </w:tr>
      <w:tr w:rsidR="00710ADC" w:rsidRPr="00CB1979" w:rsidTr="007732AA">
        <w:trPr>
          <w:cantSplit/>
        </w:trPr>
        <w:tc>
          <w:tcPr>
            <w:tcW w:w="1440" w:type="dxa"/>
            <w:tcBorders>
              <w:left w:val="single" w:sz="12" w:space="0" w:color="auto"/>
            </w:tcBorders>
          </w:tcPr>
          <w:p w:rsidR="00710ADC" w:rsidRPr="00CB1979" w:rsidRDefault="00710ADC" w:rsidP="007732AA">
            <w:pPr>
              <w:rPr>
                <w:rFonts w:ascii="Arial" w:hAnsi="Arial" w:cs="Arial"/>
                <w:sz w:val="16"/>
                <w:szCs w:val="16"/>
              </w:rPr>
            </w:pPr>
          </w:p>
        </w:tc>
        <w:tc>
          <w:tcPr>
            <w:tcW w:w="7954" w:type="dxa"/>
            <w:gridSpan w:val="7"/>
            <w:tcBorders>
              <w:right w:val="single" w:sz="12" w:space="0" w:color="auto"/>
            </w:tcBorders>
          </w:tcPr>
          <w:p w:rsidR="00710ADC" w:rsidRPr="00CB1979" w:rsidRDefault="00710ADC" w:rsidP="007732AA">
            <w:pPr>
              <w:pStyle w:val="Ttulo4"/>
              <w:rPr>
                <w:rFonts w:ascii="Arial" w:hAnsi="Arial" w:cs="Arial"/>
                <w:b w:val="0"/>
                <w:sz w:val="16"/>
                <w:szCs w:val="16"/>
              </w:rPr>
            </w:pPr>
          </w:p>
        </w:tc>
      </w:tr>
      <w:tr w:rsidR="00710ADC"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710ADC" w:rsidRPr="00CB1979" w:rsidRDefault="00710ADC" w:rsidP="007732AA">
            <w:pPr>
              <w:pStyle w:val="Ttulo1"/>
              <w:rPr>
                <w:rFonts w:ascii="Arial" w:hAnsi="Arial" w:cs="Arial"/>
                <w:sz w:val="16"/>
                <w:szCs w:val="16"/>
              </w:rPr>
            </w:pPr>
            <w:r w:rsidRPr="00CB1979">
              <w:rPr>
                <w:rFonts w:ascii="Arial" w:hAnsi="Arial" w:cs="Arial"/>
                <w:sz w:val="16"/>
                <w:szCs w:val="16"/>
              </w:rPr>
              <w:t>DESCRIPCION</w:t>
            </w:r>
          </w:p>
          <w:p w:rsidR="00710ADC" w:rsidRPr="00710ADC" w:rsidRDefault="00710ADC" w:rsidP="007732AA">
            <w:pPr>
              <w:jc w:val="both"/>
              <w:rPr>
                <w:rFonts w:ascii="Arial" w:hAnsi="Arial" w:cs="Arial"/>
                <w:sz w:val="12"/>
                <w:szCs w:val="16"/>
              </w:rPr>
            </w:pPr>
          </w:p>
          <w:p w:rsidR="00710ADC" w:rsidRDefault="00710ADC" w:rsidP="00710ADC">
            <w:pPr>
              <w:pStyle w:val="Sangradetextonormal"/>
              <w:ind w:left="0"/>
              <w:rPr>
                <w:rFonts w:ascii="Arial" w:hAnsi="Arial"/>
                <w:sz w:val="16"/>
                <w:lang w:val="es-ES"/>
              </w:rPr>
            </w:pPr>
          </w:p>
          <w:p w:rsidR="00710ADC" w:rsidRPr="00710ADC" w:rsidRDefault="00710ADC" w:rsidP="00710ADC">
            <w:pPr>
              <w:pStyle w:val="Sangradetextonormal"/>
              <w:ind w:left="0"/>
              <w:jc w:val="both"/>
              <w:rPr>
                <w:rFonts w:ascii="Arial" w:hAnsi="Arial"/>
                <w:sz w:val="16"/>
                <w:lang w:val="es-ES"/>
              </w:rPr>
            </w:pPr>
            <w:r w:rsidRPr="00710ADC">
              <w:rPr>
                <w:rFonts w:ascii="Arial" w:hAnsi="Arial"/>
                <w:sz w:val="16"/>
                <w:lang w:val="es-ES"/>
              </w:rPr>
              <w:t>Registra las operaciones</w:t>
            </w:r>
            <w:r>
              <w:rPr>
                <w:rFonts w:ascii="Arial" w:hAnsi="Arial"/>
                <w:sz w:val="16"/>
                <w:lang w:val="es-ES"/>
              </w:rPr>
              <w:t xml:space="preserve"> de carácter deudor</w:t>
            </w:r>
            <w:r w:rsidRPr="00710ADC">
              <w:rPr>
                <w:rFonts w:ascii="Arial" w:hAnsi="Arial"/>
                <w:sz w:val="16"/>
                <w:lang w:val="es-ES"/>
              </w:rPr>
              <w:t xml:space="preserve"> que no inciden ni en la situación financiera ni en los resultados de l</w:t>
            </w:r>
            <w:r>
              <w:rPr>
                <w:rFonts w:ascii="Arial" w:hAnsi="Arial"/>
                <w:sz w:val="16"/>
                <w:lang w:val="es-ES"/>
              </w:rPr>
              <w:t>os Fondos, durante el período, tales como activos entregados en custodia o garantía, los activos castigados y aquellos en procesos de demanda judicial, entre otros.</w:t>
            </w: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Default="00710ADC" w:rsidP="007732AA">
            <w:pPr>
              <w:jc w:val="both"/>
              <w:rPr>
                <w:rFonts w:ascii="Arial" w:hAnsi="Arial" w:cs="Arial"/>
                <w:sz w:val="12"/>
                <w:szCs w:val="16"/>
                <w:lang w:val="es-ES"/>
              </w:rPr>
            </w:pPr>
          </w:p>
          <w:p w:rsidR="00710ADC" w:rsidRPr="00710ADC" w:rsidRDefault="00710ADC" w:rsidP="007732AA">
            <w:pPr>
              <w:jc w:val="both"/>
              <w:rPr>
                <w:rFonts w:ascii="Arial" w:hAnsi="Arial" w:cs="Arial"/>
                <w:sz w:val="12"/>
                <w:szCs w:val="16"/>
                <w:lang w:val="es-ES"/>
              </w:rPr>
            </w:pPr>
          </w:p>
          <w:p w:rsidR="00710ADC" w:rsidRPr="00710ADC" w:rsidRDefault="00710ADC" w:rsidP="007732AA">
            <w:pPr>
              <w:jc w:val="both"/>
              <w:rPr>
                <w:rFonts w:ascii="Arial" w:hAnsi="Arial" w:cs="Arial"/>
                <w:sz w:val="12"/>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710ADC" w:rsidRDefault="00710ADC" w:rsidP="007732AA">
            <w:pPr>
              <w:jc w:val="both"/>
              <w:rPr>
                <w:rFonts w:ascii="Arial" w:hAnsi="Arial" w:cs="Arial"/>
                <w:sz w:val="16"/>
                <w:szCs w:val="16"/>
              </w:rPr>
            </w:pPr>
          </w:p>
          <w:p w:rsidR="00710ADC" w:rsidRPr="00CB1979" w:rsidRDefault="00710ADC" w:rsidP="007732AA">
            <w:pPr>
              <w:jc w:val="both"/>
              <w:rPr>
                <w:rFonts w:ascii="Arial" w:hAnsi="Arial" w:cs="Arial"/>
                <w:sz w:val="16"/>
                <w:szCs w:val="16"/>
              </w:rPr>
            </w:pPr>
          </w:p>
          <w:p w:rsidR="00710ADC" w:rsidRPr="00CB1979" w:rsidRDefault="00710ADC" w:rsidP="007732AA">
            <w:pPr>
              <w:pStyle w:val="Textoindependiente"/>
              <w:jc w:val="both"/>
              <w:rPr>
                <w:rFonts w:ascii="Arial" w:hAnsi="Arial" w:cs="Arial"/>
                <w:szCs w:val="16"/>
              </w:rPr>
            </w:pPr>
          </w:p>
        </w:tc>
      </w:tr>
      <w:tr w:rsidR="00BB73EC" w:rsidRPr="00CB1979" w:rsidTr="007732AA">
        <w:trPr>
          <w:cantSplit/>
          <w:trHeight w:val="810"/>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F10685" w:rsidRDefault="00F10685" w:rsidP="004A06FD">
      <w:pPr>
        <w:rPr>
          <w:rFonts w:ascii="Arial" w:hAnsi="Arial" w:cs="Arial"/>
          <w:sz w:val="16"/>
          <w:szCs w:val="16"/>
        </w:rPr>
      </w:pPr>
    </w:p>
    <w:p w:rsidR="004A06FD" w:rsidRDefault="004A06FD" w:rsidP="004A06FD">
      <w:pPr>
        <w:rPr>
          <w:rFonts w:ascii="Arial" w:hAnsi="Arial" w:cs="Arial"/>
          <w:sz w:val="16"/>
          <w:szCs w:val="16"/>
        </w:rPr>
      </w:pPr>
    </w:p>
    <w:p w:rsidR="00F10685" w:rsidRDefault="00F10685" w:rsidP="004A06FD">
      <w:pPr>
        <w:rPr>
          <w:rFonts w:ascii="Arial" w:hAnsi="Arial" w:cs="Arial"/>
          <w:sz w:val="16"/>
          <w:szCs w:val="16"/>
        </w:rPr>
      </w:pPr>
    </w:p>
    <w:p w:rsidR="00BD20EF" w:rsidRDefault="00BD20EF" w:rsidP="004A06FD">
      <w:pPr>
        <w:rPr>
          <w:rFonts w:ascii="Arial" w:hAnsi="Arial" w:cs="Arial"/>
          <w:sz w:val="16"/>
          <w:szCs w:val="16"/>
        </w:rPr>
      </w:pPr>
    </w:p>
    <w:p w:rsidR="00BD20EF" w:rsidRDefault="00BD20EF" w:rsidP="004A06FD">
      <w:pPr>
        <w:rPr>
          <w:rFonts w:ascii="Arial" w:hAnsi="Arial" w:cs="Arial"/>
          <w:sz w:val="16"/>
          <w:szCs w:val="16"/>
        </w:rPr>
      </w:pPr>
    </w:p>
    <w:p w:rsidR="00710ADC" w:rsidRDefault="00710ADC" w:rsidP="004A06FD">
      <w:pPr>
        <w:rPr>
          <w:rFonts w:ascii="Arial" w:hAnsi="Arial" w:cs="Arial"/>
          <w:sz w:val="16"/>
          <w:szCs w:val="16"/>
        </w:rPr>
      </w:pPr>
    </w:p>
    <w:p w:rsidR="00E029FB" w:rsidRDefault="00E029FB"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E029FB" w:rsidRPr="00CB1979" w:rsidTr="007732AA">
        <w:trPr>
          <w:cantSplit/>
        </w:trPr>
        <w:tc>
          <w:tcPr>
            <w:tcW w:w="9394" w:type="dxa"/>
            <w:gridSpan w:val="7"/>
            <w:tcBorders>
              <w:top w:val="single" w:sz="12" w:space="0" w:color="auto"/>
              <w:left w:val="single" w:sz="12" w:space="0" w:color="auto"/>
              <w:right w:val="single" w:sz="12" w:space="0" w:color="auto"/>
            </w:tcBorders>
          </w:tcPr>
          <w:p w:rsidR="00E029FB" w:rsidRPr="00CB1979" w:rsidRDefault="00E029FB"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E029FB" w:rsidRPr="00CB1979" w:rsidTr="007732AA">
        <w:trPr>
          <w:cantSplit/>
        </w:trPr>
        <w:tc>
          <w:tcPr>
            <w:tcW w:w="1435"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Pr>
                <w:rFonts w:ascii="Arial" w:hAnsi="Arial" w:cs="Arial"/>
                <w:b/>
                <w:sz w:val="16"/>
                <w:szCs w:val="16"/>
              </w:rPr>
              <w:t>J</w:t>
            </w:r>
          </w:p>
        </w:tc>
      </w:tr>
      <w:tr w:rsidR="00E029FB" w:rsidRPr="00CB1979" w:rsidTr="007732A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E029FB" w:rsidRPr="00D35C8B" w:rsidRDefault="00E029FB" w:rsidP="007732AA">
            <w:pPr>
              <w:rPr>
                <w:rFonts w:ascii="Arial" w:hAnsi="Arial" w:cs="Arial"/>
                <w:b/>
                <w:sz w:val="16"/>
                <w:szCs w:val="16"/>
              </w:rPr>
            </w:pPr>
            <w:r>
              <w:rPr>
                <w:rFonts w:ascii="Arial" w:hAnsi="Arial" w:cs="Arial"/>
                <w:b/>
                <w:sz w:val="16"/>
                <w:szCs w:val="16"/>
              </w:rPr>
              <w:t>7</w:t>
            </w:r>
          </w:p>
          <w:p w:rsidR="00E029FB" w:rsidRPr="00D35C8B" w:rsidRDefault="00E029FB" w:rsidP="007732AA">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E029FB" w:rsidRPr="00D35C8B" w:rsidRDefault="00E029FB" w:rsidP="007732AA">
            <w:pPr>
              <w:rPr>
                <w:rFonts w:ascii="Arial" w:hAnsi="Arial" w:cs="Arial"/>
                <w:b/>
                <w:sz w:val="16"/>
                <w:szCs w:val="16"/>
              </w:rPr>
            </w:pPr>
            <w:r>
              <w:rPr>
                <w:rFonts w:ascii="Arial" w:hAnsi="Arial" w:cs="Arial"/>
                <w:b/>
                <w:sz w:val="16"/>
                <w:szCs w:val="16"/>
              </w:rPr>
              <w:t>71</w:t>
            </w:r>
          </w:p>
          <w:p w:rsidR="00E029FB" w:rsidRPr="00D35C8B" w:rsidRDefault="00E029FB"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rPr>
                <w:rFonts w:ascii="Arial" w:hAnsi="Arial" w:cs="Arial"/>
                <w:b/>
                <w:sz w:val="16"/>
                <w:szCs w:val="16"/>
              </w:rPr>
            </w:pPr>
            <w:r>
              <w:rPr>
                <w:rFonts w:ascii="Arial" w:hAnsi="Arial" w:cs="Arial"/>
                <w:b/>
                <w:sz w:val="16"/>
                <w:szCs w:val="16"/>
              </w:rPr>
              <w:t>7101</w:t>
            </w:r>
          </w:p>
          <w:p w:rsidR="00E029FB" w:rsidRPr="00D35C8B" w:rsidRDefault="00E029FB" w:rsidP="007732AA">
            <w:pPr>
              <w:rPr>
                <w:rFonts w:ascii="Arial" w:hAnsi="Arial" w:cs="Arial"/>
                <w:b/>
                <w:sz w:val="16"/>
                <w:szCs w:val="16"/>
              </w:rPr>
            </w:pPr>
            <w:r>
              <w:rPr>
                <w:rFonts w:ascii="Arial" w:hAnsi="Arial" w:cs="Arial"/>
                <w:b/>
                <w:sz w:val="16"/>
                <w:szCs w:val="16"/>
              </w:rPr>
              <w:t>ACTIVOS EN CUSTODIA DE TERCEROS</w:t>
            </w:r>
          </w:p>
        </w:tc>
        <w:tc>
          <w:tcPr>
            <w:tcW w:w="405" w:type="dxa"/>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407748">
              <w:rPr>
                <w:rFonts w:ascii="Arial" w:hAnsi="Arial" w:cs="Arial"/>
                <w:b/>
                <w:sz w:val="16"/>
                <w:szCs w:val="16"/>
              </w:rPr>
              <w:t>X</w:t>
            </w: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E029FB" w:rsidRPr="00CB1979" w:rsidRDefault="00E029FB" w:rsidP="007732AA">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01</w:t>
            </w:r>
            <w:r>
              <w:rPr>
                <w:rFonts w:ascii="Arial" w:hAnsi="Arial" w:cs="Arial"/>
                <w:snapToGrid w:val="0"/>
                <w:sz w:val="16"/>
                <w:szCs w:val="16"/>
                <w:lang w:eastAsia="en-US"/>
              </w:rPr>
              <w:t>05</w:t>
            </w:r>
          </w:p>
        </w:tc>
        <w:tc>
          <w:tcPr>
            <w:tcW w:w="7108" w:type="dxa"/>
            <w:gridSpan w:val="3"/>
            <w:tcBorders>
              <w:top w:val="nil"/>
              <w:left w:val="nil"/>
              <w:bottom w:val="nil"/>
              <w:right w:val="single" w:sz="12" w:space="0" w:color="auto"/>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Pagarés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710110</w:t>
            </w:r>
          </w:p>
        </w:tc>
        <w:tc>
          <w:tcPr>
            <w:tcW w:w="7108" w:type="dxa"/>
            <w:gridSpan w:val="3"/>
            <w:tcBorders>
              <w:top w:val="nil"/>
              <w:left w:val="nil"/>
              <w:bottom w:val="nil"/>
              <w:right w:val="single" w:sz="12" w:space="0" w:color="auto"/>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Prendas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z w:val="16"/>
                <w:szCs w:val="16"/>
              </w:rPr>
            </w:pPr>
            <w:r>
              <w:rPr>
                <w:rFonts w:ascii="Arial" w:hAnsi="Arial" w:cs="Arial"/>
                <w:sz w:val="16"/>
                <w:szCs w:val="16"/>
              </w:rPr>
              <w:t>710115</w:t>
            </w:r>
          </w:p>
        </w:tc>
        <w:tc>
          <w:tcPr>
            <w:tcW w:w="7108" w:type="dxa"/>
            <w:gridSpan w:val="3"/>
            <w:tcBorders>
              <w:top w:val="nil"/>
              <w:left w:val="nil"/>
              <w:bottom w:val="nil"/>
              <w:right w:val="single" w:sz="12" w:space="0" w:color="auto"/>
            </w:tcBorders>
          </w:tcPr>
          <w:p w:rsidR="00E029FB" w:rsidRPr="00CB1979" w:rsidRDefault="00E029FB" w:rsidP="007732AA">
            <w:pPr>
              <w:pStyle w:val="Ttulo4"/>
              <w:rPr>
                <w:rFonts w:ascii="Arial" w:hAnsi="Arial" w:cs="Arial"/>
                <w:b w:val="0"/>
                <w:sz w:val="16"/>
                <w:szCs w:val="16"/>
              </w:rPr>
            </w:pPr>
            <w:r>
              <w:rPr>
                <w:rFonts w:ascii="Arial" w:hAnsi="Arial" w:cs="Arial"/>
                <w:b w:val="0"/>
                <w:sz w:val="16"/>
                <w:szCs w:val="16"/>
              </w:rPr>
              <w:t>Hipotecas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z w:val="16"/>
                <w:szCs w:val="16"/>
              </w:rPr>
            </w:pPr>
            <w:r>
              <w:rPr>
                <w:rFonts w:ascii="Arial" w:hAnsi="Arial" w:cs="Arial"/>
                <w:sz w:val="16"/>
                <w:szCs w:val="16"/>
              </w:rPr>
              <w:t>710190</w:t>
            </w:r>
          </w:p>
        </w:tc>
        <w:tc>
          <w:tcPr>
            <w:tcW w:w="7108" w:type="dxa"/>
            <w:gridSpan w:val="3"/>
            <w:tcBorders>
              <w:top w:val="nil"/>
              <w:left w:val="nil"/>
              <w:bottom w:val="nil"/>
              <w:right w:val="single" w:sz="12" w:space="0" w:color="auto"/>
            </w:tcBorders>
          </w:tcPr>
          <w:p w:rsidR="00E029FB" w:rsidRPr="00CB1979" w:rsidRDefault="00E029FB" w:rsidP="007732AA">
            <w:pPr>
              <w:pStyle w:val="Ttulo4"/>
              <w:rPr>
                <w:rFonts w:ascii="Arial" w:hAnsi="Arial" w:cs="Arial"/>
                <w:b w:val="0"/>
                <w:sz w:val="16"/>
                <w:szCs w:val="16"/>
              </w:rPr>
            </w:pPr>
            <w:r>
              <w:rPr>
                <w:rFonts w:ascii="Arial" w:hAnsi="Arial" w:cs="Arial"/>
                <w:b w:val="0"/>
                <w:sz w:val="16"/>
                <w:szCs w:val="16"/>
              </w:rPr>
              <w:t>Otros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E029FB" w:rsidRPr="00CB1979" w:rsidRDefault="00E029FB" w:rsidP="007732AA">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E029FB" w:rsidRPr="00CB1979" w:rsidRDefault="00E029FB" w:rsidP="007732AA">
            <w:pPr>
              <w:rPr>
                <w:rFonts w:ascii="Arial" w:hAnsi="Arial" w:cs="Arial"/>
                <w:snapToGrid w:val="0"/>
                <w:sz w:val="16"/>
                <w:szCs w:val="16"/>
                <w:lang w:eastAsia="en-US"/>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E029FB" w:rsidRPr="00CB1979" w:rsidRDefault="00E029FB" w:rsidP="007732AA">
            <w:pPr>
              <w:pStyle w:val="Ttulo1"/>
              <w:rPr>
                <w:rFonts w:ascii="Arial" w:hAnsi="Arial" w:cs="Arial"/>
                <w:sz w:val="16"/>
                <w:szCs w:val="16"/>
              </w:rPr>
            </w:pPr>
            <w:r w:rsidRPr="00CB1979">
              <w:rPr>
                <w:rFonts w:ascii="Arial" w:hAnsi="Arial" w:cs="Arial"/>
                <w:sz w:val="16"/>
                <w:szCs w:val="16"/>
              </w:rPr>
              <w:t>DESCRIPCION</w:t>
            </w:r>
          </w:p>
          <w:p w:rsidR="00E029FB" w:rsidRPr="00CB1979" w:rsidRDefault="00E029FB" w:rsidP="007732AA">
            <w:pPr>
              <w:jc w:val="both"/>
              <w:rPr>
                <w:rFonts w:ascii="Arial" w:hAnsi="Arial" w:cs="Arial"/>
                <w:sz w:val="16"/>
                <w:szCs w:val="16"/>
              </w:rPr>
            </w:pPr>
          </w:p>
          <w:p w:rsidR="00E029FB" w:rsidRPr="00710ADC" w:rsidRDefault="00E029FB" w:rsidP="00E029FB">
            <w:pPr>
              <w:pStyle w:val="Sangradetextonormal"/>
              <w:spacing w:after="0"/>
              <w:ind w:left="0"/>
              <w:jc w:val="both"/>
              <w:rPr>
                <w:rFonts w:ascii="Arial" w:hAnsi="Arial"/>
                <w:sz w:val="16"/>
                <w:lang w:val="es-ES"/>
              </w:rPr>
            </w:pPr>
            <w:r w:rsidRPr="00710ADC">
              <w:rPr>
                <w:rFonts w:ascii="Arial" w:hAnsi="Arial"/>
                <w:sz w:val="16"/>
                <w:lang w:val="es-ES"/>
              </w:rPr>
              <w:t xml:space="preserve">Registra </w:t>
            </w:r>
            <w:r>
              <w:rPr>
                <w:rFonts w:ascii="Arial" w:hAnsi="Arial"/>
                <w:sz w:val="16"/>
                <w:lang w:val="es-ES"/>
              </w:rPr>
              <w:t>el valor nominal de los documentos entregados por el Fondo a terceras personas para su custodia.</w:t>
            </w:r>
          </w:p>
          <w:p w:rsidR="00E029FB" w:rsidRDefault="00E029FB" w:rsidP="007732AA">
            <w:pPr>
              <w:pStyle w:val="Textoindependiente"/>
              <w:jc w:val="both"/>
              <w:rPr>
                <w:rFonts w:ascii="Arial" w:hAnsi="Arial" w:cs="Arial"/>
                <w:szCs w:val="16"/>
              </w:rPr>
            </w:pPr>
          </w:p>
          <w:p w:rsidR="00E029FB" w:rsidRPr="0087751D" w:rsidRDefault="00E029FB" w:rsidP="00E029FB">
            <w:pPr>
              <w:pStyle w:val="Textoindependiente"/>
              <w:jc w:val="both"/>
              <w:rPr>
                <w:rFonts w:ascii="Arial" w:hAnsi="Arial" w:cs="Arial"/>
                <w:szCs w:val="16"/>
                <w:lang w:val="es-EC"/>
              </w:rPr>
            </w:pPr>
            <w:r w:rsidRPr="0087751D">
              <w:rPr>
                <w:rFonts w:ascii="Arial" w:hAnsi="Arial" w:cs="Arial"/>
                <w:szCs w:val="16"/>
                <w:lang w:val="es-EC"/>
              </w:rPr>
              <w:t>Se llevarán auxiliares que permitan el control</w:t>
            </w:r>
            <w:r>
              <w:rPr>
                <w:rFonts w:ascii="Arial" w:hAnsi="Arial" w:cs="Arial"/>
                <w:szCs w:val="16"/>
                <w:lang w:val="es-EC"/>
              </w:rPr>
              <w:t xml:space="preserve"> pormenorizado de cada documento</w:t>
            </w:r>
            <w:r w:rsidRPr="0087751D">
              <w:rPr>
                <w:rFonts w:ascii="Arial" w:hAnsi="Arial" w:cs="Arial"/>
                <w:szCs w:val="16"/>
                <w:lang w:val="es-EC"/>
              </w:rPr>
              <w:t>.</w:t>
            </w:r>
          </w:p>
          <w:p w:rsidR="00E029FB" w:rsidRPr="00E029FB" w:rsidRDefault="00E029FB" w:rsidP="007732AA">
            <w:pPr>
              <w:pStyle w:val="Textoindependiente"/>
              <w:jc w:val="both"/>
              <w:rPr>
                <w:rFonts w:ascii="Arial" w:hAnsi="Arial" w:cs="Arial"/>
                <w:szCs w:val="16"/>
                <w:lang w:val="es-EC"/>
              </w:rPr>
            </w:pPr>
          </w:p>
          <w:p w:rsidR="00E029FB" w:rsidRPr="00CB1979" w:rsidRDefault="00E029FB" w:rsidP="007732AA">
            <w:pPr>
              <w:jc w:val="both"/>
              <w:rPr>
                <w:rFonts w:ascii="Arial" w:hAnsi="Arial" w:cs="Arial"/>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E029FB" w:rsidRPr="0041194B" w:rsidRDefault="00E029FB" w:rsidP="00E029FB">
            <w:pPr>
              <w:pStyle w:val="Ttulo1"/>
              <w:rPr>
                <w:rFonts w:ascii="Arial" w:hAnsi="Arial" w:cs="Arial"/>
                <w:szCs w:val="16"/>
              </w:rPr>
            </w:pPr>
            <w:r w:rsidRPr="00E029FB">
              <w:rPr>
                <w:rFonts w:ascii="Arial" w:hAnsi="Arial" w:cs="Arial"/>
                <w:sz w:val="16"/>
                <w:szCs w:val="16"/>
              </w:rPr>
              <w:t>DINAMICA</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E029FB" w:rsidRPr="00E029FB" w:rsidRDefault="00E029FB" w:rsidP="00E029FB">
            <w:pPr>
              <w:pStyle w:val="Ttulo1"/>
              <w:rPr>
                <w:rFonts w:ascii="Arial" w:hAnsi="Arial" w:cs="Arial"/>
                <w:sz w:val="16"/>
                <w:szCs w:val="16"/>
              </w:rPr>
            </w:pPr>
            <w:r w:rsidRPr="00E029FB">
              <w:rPr>
                <w:rFonts w:ascii="Arial" w:hAnsi="Arial" w:cs="Arial"/>
                <w:sz w:val="16"/>
                <w:szCs w:val="16"/>
              </w:rPr>
              <w:t>DEBITOS</w:t>
            </w:r>
          </w:p>
          <w:p w:rsidR="00E029FB" w:rsidRPr="00CB1979" w:rsidRDefault="00E029FB" w:rsidP="007732AA">
            <w:pPr>
              <w:tabs>
                <w:tab w:val="left" w:pos="3544"/>
              </w:tabs>
              <w:ind w:right="355"/>
              <w:jc w:val="both"/>
              <w:rPr>
                <w:rFonts w:ascii="Arial" w:hAnsi="Arial" w:cs="Arial"/>
                <w:sz w:val="16"/>
                <w:szCs w:val="16"/>
              </w:rPr>
            </w:pPr>
          </w:p>
          <w:p w:rsidR="00E029FB" w:rsidRPr="00CB1979" w:rsidRDefault="00E029FB" w:rsidP="00E029FB">
            <w:pPr>
              <w:numPr>
                <w:ilvl w:val="0"/>
                <w:numId w:val="9"/>
              </w:numPr>
              <w:tabs>
                <w:tab w:val="left" w:pos="3544"/>
              </w:tabs>
              <w:ind w:right="355"/>
              <w:jc w:val="both"/>
              <w:rPr>
                <w:rFonts w:ascii="Arial" w:hAnsi="Arial" w:cs="Arial"/>
                <w:sz w:val="16"/>
                <w:szCs w:val="16"/>
              </w:rPr>
            </w:pPr>
            <w:r>
              <w:rPr>
                <w:rFonts w:ascii="Arial" w:hAnsi="Arial"/>
                <w:sz w:val="16"/>
              </w:rPr>
              <w:t>Por el valor nominal de los documentos entregados a terceros para su custodia.</w:t>
            </w:r>
          </w:p>
          <w:p w:rsidR="00E029FB" w:rsidRPr="00CB1979" w:rsidRDefault="00E029FB" w:rsidP="007732AA">
            <w:pPr>
              <w:tabs>
                <w:tab w:val="left" w:pos="3544"/>
              </w:tabs>
              <w:ind w:left="360" w:right="355"/>
              <w:jc w:val="both"/>
              <w:rPr>
                <w:rFonts w:ascii="Arial" w:hAnsi="Arial" w:cs="Arial"/>
                <w:sz w:val="16"/>
                <w:szCs w:val="16"/>
              </w:rPr>
            </w:pPr>
          </w:p>
          <w:p w:rsidR="00E029FB" w:rsidRPr="00CB1979" w:rsidRDefault="00E029FB" w:rsidP="007732AA">
            <w:pPr>
              <w:ind w:right="355"/>
              <w:jc w:val="both"/>
              <w:rPr>
                <w:rFonts w:ascii="Arial" w:hAnsi="Arial" w:cs="Arial"/>
                <w:sz w:val="16"/>
                <w:szCs w:val="16"/>
              </w:rPr>
            </w:pPr>
          </w:p>
          <w:p w:rsidR="00E029FB" w:rsidRPr="00CB1979" w:rsidRDefault="00E029FB" w:rsidP="007732AA">
            <w:pPr>
              <w:ind w:right="355"/>
              <w:jc w:val="both"/>
              <w:rPr>
                <w:rFonts w:ascii="Arial" w:hAnsi="Arial" w:cs="Arial"/>
                <w:sz w:val="16"/>
                <w:szCs w:val="16"/>
              </w:rPr>
            </w:pPr>
          </w:p>
          <w:p w:rsidR="00E029FB" w:rsidRDefault="00E029FB" w:rsidP="007732AA">
            <w:pPr>
              <w:ind w:right="355"/>
              <w:jc w:val="both"/>
              <w:rPr>
                <w:rFonts w:ascii="Arial" w:hAnsi="Arial" w:cs="Arial"/>
                <w:sz w:val="16"/>
                <w:szCs w:val="16"/>
              </w:rPr>
            </w:pPr>
          </w:p>
          <w:p w:rsidR="00BD20EF" w:rsidRPr="00CB1979" w:rsidRDefault="00BD20EF" w:rsidP="007732AA">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E029FB" w:rsidRPr="00E029FB" w:rsidRDefault="00E029FB" w:rsidP="00E029FB">
            <w:pPr>
              <w:pStyle w:val="Ttulo1"/>
              <w:rPr>
                <w:rFonts w:ascii="Arial" w:hAnsi="Arial" w:cs="Arial"/>
                <w:sz w:val="16"/>
                <w:szCs w:val="16"/>
              </w:rPr>
            </w:pPr>
            <w:r w:rsidRPr="00E029FB">
              <w:rPr>
                <w:rFonts w:ascii="Arial" w:hAnsi="Arial" w:cs="Arial"/>
                <w:sz w:val="16"/>
                <w:szCs w:val="16"/>
              </w:rPr>
              <w:t>CREDITOS</w:t>
            </w:r>
          </w:p>
          <w:p w:rsidR="00E029FB" w:rsidRPr="00E029FB" w:rsidRDefault="00E029FB" w:rsidP="007732AA">
            <w:pPr>
              <w:ind w:right="355"/>
              <w:rPr>
                <w:rFonts w:ascii="Arial" w:hAnsi="Arial" w:cs="Arial"/>
                <w:sz w:val="16"/>
                <w:szCs w:val="16"/>
              </w:rPr>
            </w:pPr>
          </w:p>
          <w:p w:rsidR="00E029FB" w:rsidRPr="00E029FB" w:rsidRDefault="00E029FB" w:rsidP="00E029FB">
            <w:pPr>
              <w:numPr>
                <w:ilvl w:val="0"/>
                <w:numId w:val="10"/>
              </w:numPr>
              <w:ind w:right="355"/>
              <w:jc w:val="both"/>
              <w:rPr>
                <w:rFonts w:ascii="Arial" w:hAnsi="Arial" w:cs="Arial"/>
                <w:sz w:val="16"/>
                <w:szCs w:val="16"/>
              </w:rPr>
            </w:pPr>
            <w:r w:rsidRPr="00E029FB">
              <w:rPr>
                <w:rFonts w:ascii="Arial" w:hAnsi="Arial"/>
                <w:sz w:val="16"/>
                <w:szCs w:val="16"/>
                <w:lang w:val="es-ES"/>
              </w:rPr>
              <w:t xml:space="preserve">Por la recuperación de los </w:t>
            </w:r>
            <w:r>
              <w:rPr>
                <w:rFonts w:ascii="Arial" w:hAnsi="Arial"/>
                <w:sz w:val="16"/>
                <w:szCs w:val="16"/>
                <w:lang w:val="es-ES"/>
              </w:rPr>
              <w:t>documentos</w:t>
            </w:r>
            <w:r w:rsidRPr="00E029FB">
              <w:rPr>
                <w:rFonts w:ascii="Arial" w:hAnsi="Arial"/>
                <w:sz w:val="16"/>
                <w:szCs w:val="16"/>
                <w:lang w:val="es-ES"/>
              </w:rPr>
              <w:t xml:space="preserve"> entregados en custodia.</w:t>
            </w: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Pr="00CB1979" w:rsidRDefault="00E029FB" w:rsidP="007732AA">
            <w:pPr>
              <w:ind w:right="355"/>
              <w:rPr>
                <w:rFonts w:ascii="Arial" w:hAnsi="Arial" w:cs="Arial"/>
                <w:sz w:val="16"/>
                <w:szCs w:val="16"/>
              </w:rPr>
            </w:pPr>
          </w:p>
        </w:tc>
      </w:tr>
      <w:tr w:rsidR="00BB73EC" w:rsidRPr="00CB1979" w:rsidTr="007732AA">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E029FB" w:rsidRDefault="00E029FB" w:rsidP="004A06FD">
      <w:pPr>
        <w:rPr>
          <w:rFonts w:ascii="Arial" w:hAnsi="Arial" w:cs="Arial"/>
          <w:sz w:val="16"/>
          <w:szCs w:val="16"/>
        </w:rPr>
      </w:pPr>
    </w:p>
    <w:p w:rsidR="00E029FB" w:rsidRDefault="00E029FB" w:rsidP="004A06FD">
      <w:pPr>
        <w:rPr>
          <w:rFonts w:ascii="Arial" w:hAnsi="Arial" w:cs="Arial"/>
          <w:sz w:val="16"/>
          <w:szCs w:val="16"/>
        </w:rPr>
      </w:pPr>
    </w:p>
    <w:p w:rsidR="00E029FB" w:rsidRDefault="00E029FB" w:rsidP="004A06FD">
      <w:pPr>
        <w:rPr>
          <w:rFonts w:ascii="Arial" w:hAnsi="Arial" w:cs="Arial"/>
          <w:sz w:val="16"/>
          <w:szCs w:val="16"/>
        </w:rPr>
      </w:pPr>
    </w:p>
    <w:p w:rsidR="004A06FD" w:rsidRDefault="004A06FD" w:rsidP="004A06FD">
      <w:pPr>
        <w:rPr>
          <w:rFonts w:ascii="Arial" w:hAnsi="Arial" w:cs="Arial"/>
          <w:sz w:val="16"/>
          <w:szCs w:val="16"/>
        </w:rPr>
      </w:pPr>
    </w:p>
    <w:p w:rsidR="00E029FB" w:rsidRDefault="00E029FB" w:rsidP="004A06FD">
      <w:pPr>
        <w:rPr>
          <w:rFonts w:ascii="Arial" w:hAnsi="Arial" w:cs="Arial"/>
          <w:sz w:val="16"/>
          <w:szCs w:val="16"/>
        </w:rPr>
      </w:pPr>
    </w:p>
    <w:p w:rsidR="00BD20EF" w:rsidRDefault="00BD20EF"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E029FB" w:rsidRPr="00CB1979" w:rsidTr="007732AA">
        <w:trPr>
          <w:cantSplit/>
        </w:trPr>
        <w:tc>
          <w:tcPr>
            <w:tcW w:w="9394" w:type="dxa"/>
            <w:gridSpan w:val="7"/>
            <w:tcBorders>
              <w:top w:val="single" w:sz="12" w:space="0" w:color="auto"/>
              <w:left w:val="single" w:sz="12" w:space="0" w:color="auto"/>
              <w:right w:val="single" w:sz="12" w:space="0" w:color="auto"/>
            </w:tcBorders>
          </w:tcPr>
          <w:p w:rsidR="00E029FB" w:rsidRPr="00CB1979" w:rsidRDefault="00E029FB"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E029FB" w:rsidRPr="00CB1979" w:rsidTr="007732AA">
        <w:trPr>
          <w:cantSplit/>
        </w:trPr>
        <w:tc>
          <w:tcPr>
            <w:tcW w:w="1435"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E029FB" w:rsidRPr="00CB1979" w:rsidRDefault="00E029FB" w:rsidP="007732AA">
            <w:pPr>
              <w:jc w:val="center"/>
              <w:rPr>
                <w:rFonts w:ascii="Arial" w:hAnsi="Arial" w:cs="Arial"/>
                <w:b/>
                <w:sz w:val="16"/>
                <w:szCs w:val="16"/>
              </w:rPr>
            </w:pPr>
            <w:r>
              <w:rPr>
                <w:rFonts w:ascii="Arial" w:hAnsi="Arial" w:cs="Arial"/>
                <w:b/>
                <w:sz w:val="16"/>
                <w:szCs w:val="16"/>
              </w:rPr>
              <w:t>J</w:t>
            </w:r>
          </w:p>
        </w:tc>
      </w:tr>
      <w:tr w:rsidR="00E029FB" w:rsidRPr="00CB1979" w:rsidTr="007732A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E029FB" w:rsidRPr="00D35C8B" w:rsidRDefault="00E029FB" w:rsidP="007732AA">
            <w:pPr>
              <w:rPr>
                <w:rFonts w:ascii="Arial" w:hAnsi="Arial" w:cs="Arial"/>
                <w:b/>
                <w:sz w:val="16"/>
                <w:szCs w:val="16"/>
              </w:rPr>
            </w:pPr>
            <w:r>
              <w:rPr>
                <w:rFonts w:ascii="Arial" w:hAnsi="Arial" w:cs="Arial"/>
                <w:b/>
                <w:sz w:val="16"/>
                <w:szCs w:val="16"/>
              </w:rPr>
              <w:t>7</w:t>
            </w:r>
          </w:p>
          <w:p w:rsidR="00E029FB" w:rsidRPr="00D35C8B" w:rsidRDefault="00E029FB" w:rsidP="007732AA">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E029FB" w:rsidRPr="00D35C8B" w:rsidRDefault="00E029FB" w:rsidP="007732AA">
            <w:pPr>
              <w:rPr>
                <w:rFonts w:ascii="Arial" w:hAnsi="Arial" w:cs="Arial"/>
                <w:b/>
                <w:sz w:val="16"/>
                <w:szCs w:val="16"/>
              </w:rPr>
            </w:pPr>
            <w:r>
              <w:rPr>
                <w:rFonts w:ascii="Arial" w:hAnsi="Arial" w:cs="Arial"/>
                <w:b/>
                <w:sz w:val="16"/>
                <w:szCs w:val="16"/>
              </w:rPr>
              <w:t>71</w:t>
            </w:r>
          </w:p>
          <w:p w:rsidR="00E029FB" w:rsidRPr="00D35C8B" w:rsidRDefault="00E029FB"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rPr>
                <w:rFonts w:ascii="Arial" w:hAnsi="Arial" w:cs="Arial"/>
                <w:b/>
                <w:sz w:val="16"/>
                <w:szCs w:val="16"/>
              </w:rPr>
            </w:pPr>
            <w:r>
              <w:rPr>
                <w:rFonts w:ascii="Arial" w:hAnsi="Arial" w:cs="Arial"/>
                <w:b/>
                <w:sz w:val="16"/>
                <w:szCs w:val="16"/>
              </w:rPr>
              <w:t>7102</w:t>
            </w:r>
          </w:p>
          <w:p w:rsidR="00E029FB" w:rsidRPr="00D35C8B" w:rsidRDefault="00E029FB" w:rsidP="00E029FB">
            <w:pPr>
              <w:rPr>
                <w:rFonts w:ascii="Arial" w:hAnsi="Arial" w:cs="Arial"/>
                <w:b/>
                <w:sz w:val="16"/>
                <w:szCs w:val="16"/>
              </w:rPr>
            </w:pPr>
            <w:r>
              <w:rPr>
                <w:rFonts w:ascii="Arial" w:hAnsi="Arial" w:cs="Arial"/>
                <w:b/>
                <w:sz w:val="16"/>
                <w:szCs w:val="16"/>
              </w:rPr>
              <w:t>ACTIVOS ENTREGADOS EN GARANTÍA</w:t>
            </w:r>
          </w:p>
        </w:tc>
        <w:tc>
          <w:tcPr>
            <w:tcW w:w="405" w:type="dxa"/>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407748">
              <w:rPr>
                <w:rFonts w:ascii="Arial" w:hAnsi="Arial" w:cs="Arial"/>
                <w:b/>
                <w:sz w:val="16"/>
                <w:szCs w:val="16"/>
              </w:rPr>
              <w:t>X</w:t>
            </w: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E029FB" w:rsidRPr="00CB1979" w:rsidRDefault="00E029FB" w:rsidP="007732AA">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E029FB" w:rsidRPr="00CB1979" w:rsidRDefault="00E029FB" w:rsidP="007732AA">
            <w:pPr>
              <w:rPr>
                <w:rFonts w:ascii="Arial" w:hAnsi="Arial" w:cs="Arial"/>
                <w:sz w:val="16"/>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E029FB">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w:t>
            </w:r>
            <w:r>
              <w:rPr>
                <w:rFonts w:ascii="Arial" w:hAnsi="Arial" w:cs="Arial"/>
                <w:snapToGrid w:val="0"/>
                <w:sz w:val="16"/>
                <w:szCs w:val="16"/>
                <w:lang w:eastAsia="en-US"/>
              </w:rPr>
              <w:t>205</w:t>
            </w:r>
          </w:p>
        </w:tc>
        <w:tc>
          <w:tcPr>
            <w:tcW w:w="7108" w:type="dxa"/>
            <w:gridSpan w:val="3"/>
            <w:tcBorders>
              <w:top w:val="nil"/>
              <w:left w:val="nil"/>
              <w:bottom w:val="nil"/>
              <w:right w:val="single" w:sz="12" w:space="0" w:color="auto"/>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Títulos valores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710210</w:t>
            </w:r>
          </w:p>
        </w:tc>
        <w:tc>
          <w:tcPr>
            <w:tcW w:w="7108" w:type="dxa"/>
            <w:gridSpan w:val="3"/>
            <w:tcBorders>
              <w:top w:val="nil"/>
              <w:left w:val="nil"/>
              <w:bottom w:val="nil"/>
              <w:right w:val="single" w:sz="12" w:space="0" w:color="auto"/>
            </w:tcBorders>
          </w:tcPr>
          <w:p w:rsidR="00E029FB" w:rsidRPr="00CB1979" w:rsidRDefault="00E029FB" w:rsidP="007732AA">
            <w:pPr>
              <w:rPr>
                <w:rFonts w:ascii="Arial" w:hAnsi="Arial" w:cs="Arial"/>
                <w:snapToGrid w:val="0"/>
                <w:sz w:val="16"/>
                <w:szCs w:val="16"/>
                <w:lang w:eastAsia="en-US"/>
              </w:rPr>
            </w:pPr>
            <w:r>
              <w:rPr>
                <w:rFonts w:ascii="Arial" w:hAnsi="Arial" w:cs="Arial"/>
                <w:snapToGrid w:val="0"/>
                <w:sz w:val="16"/>
                <w:szCs w:val="16"/>
                <w:lang w:eastAsia="en-US"/>
              </w:rPr>
              <w:t>Cartera de créditos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z w:val="16"/>
                <w:szCs w:val="16"/>
              </w:rPr>
            </w:pPr>
            <w:r>
              <w:rPr>
                <w:rFonts w:ascii="Arial" w:hAnsi="Arial" w:cs="Arial"/>
                <w:sz w:val="16"/>
                <w:szCs w:val="16"/>
              </w:rPr>
              <w:t>710215</w:t>
            </w:r>
          </w:p>
        </w:tc>
        <w:tc>
          <w:tcPr>
            <w:tcW w:w="7108" w:type="dxa"/>
            <w:gridSpan w:val="3"/>
            <w:tcBorders>
              <w:top w:val="nil"/>
              <w:left w:val="nil"/>
              <w:bottom w:val="nil"/>
              <w:right w:val="single" w:sz="12" w:space="0" w:color="auto"/>
            </w:tcBorders>
          </w:tcPr>
          <w:p w:rsidR="00E029FB" w:rsidRPr="00CB1979" w:rsidRDefault="00E029FB" w:rsidP="007732AA">
            <w:pPr>
              <w:pStyle w:val="Ttulo4"/>
              <w:rPr>
                <w:rFonts w:ascii="Arial" w:hAnsi="Arial" w:cs="Arial"/>
                <w:b w:val="0"/>
                <w:sz w:val="16"/>
                <w:szCs w:val="16"/>
              </w:rPr>
            </w:pPr>
            <w:r>
              <w:rPr>
                <w:rFonts w:ascii="Arial" w:hAnsi="Arial" w:cs="Arial"/>
                <w:b w:val="0"/>
                <w:sz w:val="16"/>
                <w:szCs w:val="16"/>
              </w:rPr>
              <w:t>Bienes inmuebles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029FB" w:rsidRPr="00CB1979" w:rsidRDefault="00E029FB" w:rsidP="007732AA">
            <w:pPr>
              <w:rPr>
                <w:rFonts w:ascii="Arial" w:hAnsi="Arial" w:cs="Arial"/>
                <w:sz w:val="16"/>
                <w:szCs w:val="16"/>
              </w:rPr>
            </w:pPr>
            <w:r>
              <w:rPr>
                <w:rFonts w:ascii="Arial" w:hAnsi="Arial" w:cs="Arial"/>
                <w:sz w:val="16"/>
                <w:szCs w:val="16"/>
              </w:rPr>
              <w:t>710290</w:t>
            </w:r>
          </w:p>
        </w:tc>
        <w:tc>
          <w:tcPr>
            <w:tcW w:w="7108" w:type="dxa"/>
            <w:gridSpan w:val="3"/>
            <w:tcBorders>
              <w:top w:val="nil"/>
              <w:left w:val="nil"/>
              <w:bottom w:val="nil"/>
              <w:right w:val="single" w:sz="12" w:space="0" w:color="auto"/>
            </w:tcBorders>
          </w:tcPr>
          <w:p w:rsidR="00E029FB" w:rsidRPr="00CB1979" w:rsidRDefault="00E029FB" w:rsidP="007732AA">
            <w:pPr>
              <w:pStyle w:val="Ttulo4"/>
              <w:rPr>
                <w:rFonts w:ascii="Arial" w:hAnsi="Arial" w:cs="Arial"/>
                <w:b w:val="0"/>
                <w:sz w:val="16"/>
                <w:szCs w:val="16"/>
              </w:rPr>
            </w:pPr>
            <w:r>
              <w:rPr>
                <w:rFonts w:ascii="Arial" w:hAnsi="Arial" w:cs="Arial"/>
                <w:b w:val="0"/>
                <w:sz w:val="16"/>
                <w:szCs w:val="16"/>
              </w:rPr>
              <w:t>Otros</w:t>
            </w:r>
          </w:p>
        </w:tc>
        <w:tc>
          <w:tcPr>
            <w:tcW w:w="450" w:type="dxa"/>
            <w:gridSpan w:val="2"/>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029FB" w:rsidRDefault="00E029FB" w:rsidP="007732AA">
            <w:pPr>
              <w:jc w:val="center"/>
            </w:pPr>
            <w:r w:rsidRPr="003C4D76">
              <w:rPr>
                <w:rFonts w:ascii="Arial" w:hAnsi="Arial" w:cs="Arial"/>
                <w:b/>
                <w:sz w:val="16"/>
                <w:szCs w:val="16"/>
              </w:rPr>
              <w:t>X</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E029FB" w:rsidRPr="00CB1979" w:rsidRDefault="00E029FB" w:rsidP="007732AA">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E029FB" w:rsidRPr="00CB1979" w:rsidRDefault="00E029FB" w:rsidP="007732AA">
            <w:pPr>
              <w:rPr>
                <w:rFonts w:ascii="Arial" w:hAnsi="Arial" w:cs="Arial"/>
                <w:snapToGrid w:val="0"/>
                <w:sz w:val="16"/>
                <w:szCs w:val="16"/>
                <w:lang w:eastAsia="en-US"/>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E029FB" w:rsidRPr="00CB1979" w:rsidRDefault="00E029FB" w:rsidP="007732AA">
            <w:pPr>
              <w:pStyle w:val="Ttulo1"/>
              <w:rPr>
                <w:rFonts w:ascii="Arial" w:hAnsi="Arial" w:cs="Arial"/>
                <w:sz w:val="16"/>
                <w:szCs w:val="16"/>
              </w:rPr>
            </w:pPr>
            <w:r w:rsidRPr="00CB1979">
              <w:rPr>
                <w:rFonts w:ascii="Arial" w:hAnsi="Arial" w:cs="Arial"/>
                <w:sz w:val="16"/>
                <w:szCs w:val="16"/>
              </w:rPr>
              <w:t>DESCRIPCION</w:t>
            </w:r>
          </w:p>
          <w:p w:rsidR="00E029FB" w:rsidRPr="00CB1979" w:rsidRDefault="00E029FB" w:rsidP="007732AA">
            <w:pPr>
              <w:jc w:val="both"/>
              <w:rPr>
                <w:rFonts w:ascii="Arial" w:hAnsi="Arial" w:cs="Arial"/>
                <w:sz w:val="16"/>
                <w:szCs w:val="16"/>
              </w:rPr>
            </w:pPr>
          </w:p>
          <w:p w:rsidR="00E029FB" w:rsidRPr="00710ADC" w:rsidRDefault="00E029FB" w:rsidP="007732AA">
            <w:pPr>
              <w:pStyle w:val="Sangradetextonormal"/>
              <w:spacing w:after="0"/>
              <w:ind w:left="0"/>
              <w:jc w:val="both"/>
              <w:rPr>
                <w:rFonts w:ascii="Arial" w:hAnsi="Arial"/>
                <w:sz w:val="16"/>
                <w:lang w:val="es-ES"/>
              </w:rPr>
            </w:pPr>
            <w:r w:rsidRPr="00710ADC">
              <w:rPr>
                <w:rFonts w:ascii="Arial" w:hAnsi="Arial"/>
                <w:sz w:val="16"/>
                <w:lang w:val="es-ES"/>
              </w:rPr>
              <w:t xml:space="preserve">Registra </w:t>
            </w:r>
            <w:r>
              <w:rPr>
                <w:rFonts w:ascii="Arial" w:hAnsi="Arial"/>
                <w:sz w:val="16"/>
                <w:lang w:val="es-ES"/>
              </w:rPr>
              <w:t>el valor nominal de los documentos entregados por el Fondo en garantía de sus obligaciones.</w:t>
            </w:r>
          </w:p>
          <w:p w:rsidR="00E029FB" w:rsidRDefault="00E029FB" w:rsidP="007732AA">
            <w:pPr>
              <w:pStyle w:val="Textoindependiente"/>
              <w:jc w:val="both"/>
              <w:rPr>
                <w:rFonts w:ascii="Arial" w:hAnsi="Arial" w:cs="Arial"/>
                <w:szCs w:val="16"/>
              </w:rPr>
            </w:pPr>
          </w:p>
          <w:p w:rsidR="00E029FB" w:rsidRPr="0087751D" w:rsidRDefault="00E029FB" w:rsidP="007732AA">
            <w:pPr>
              <w:pStyle w:val="Textoindependiente"/>
              <w:jc w:val="both"/>
              <w:rPr>
                <w:rFonts w:ascii="Arial" w:hAnsi="Arial" w:cs="Arial"/>
                <w:szCs w:val="16"/>
                <w:lang w:val="es-EC"/>
              </w:rPr>
            </w:pPr>
            <w:r w:rsidRPr="0087751D">
              <w:rPr>
                <w:rFonts w:ascii="Arial" w:hAnsi="Arial" w:cs="Arial"/>
                <w:szCs w:val="16"/>
                <w:lang w:val="es-EC"/>
              </w:rPr>
              <w:t>Se llevarán auxiliares que permitan el control</w:t>
            </w:r>
            <w:r>
              <w:rPr>
                <w:rFonts w:ascii="Arial" w:hAnsi="Arial" w:cs="Arial"/>
                <w:szCs w:val="16"/>
                <w:lang w:val="es-EC"/>
              </w:rPr>
              <w:t xml:space="preserve"> pormenorizado de cada activo entregado</w:t>
            </w:r>
            <w:r w:rsidRPr="0087751D">
              <w:rPr>
                <w:rFonts w:ascii="Arial" w:hAnsi="Arial" w:cs="Arial"/>
                <w:szCs w:val="16"/>
                <w:lang w:val="es-EC"/>
              </w:rPr>
              <w:t>.</w:t>
            </w:r>
          </w:p>
          <w:p w:rsidR="00E029FB" w:rsidRPr="00E029FB" w:rsidRDefault="00E029FB" w:rsidP="007732AA">
            <w:pPr>
              <w:pStyle w:val="Textoindependiente"/>
              <w:jc w:val="both"/>
              <w:rPr>
                <w:rFonts w:ascii="Arial" w:hAnsi="Arial" w:cs="Arial"/>
                <w:szCs w:val="16"/>
                <w:lang w:val="es-EC"/>
              </w:rPr>
            </w:pPr>
          </w:p>
          <w:p w:rsidR="00E029FB" w:rsidRPr="00CB1979" w:rsidRDefault="00E029FB" w:rsidP="007732AA">
            <w:pPr>
              <w:jc w:val="both"/>
              <w:rPr>
                <w:rFonts w:ascii="Arial" w:hAnsi="Arial" w:cs="Arial"/>
                <w:szCs w:val="16"/>
              </w:rPr>
            </w:pP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E029FB" w:rsidRPr="0041194B" w:rsidRDefault="00E029FB" w:rsidP="007732AA">
            <w:pPr>
              <w:pStyle w:val="Ttulo1"/>
              <w:rPr>
                <w:rFonts w:ascii="Arial" w:hAnsi="Arial" w:cs="Arial"/>
                <w:szCs w:val="16"/>
              </w:rPr>
            </w:pPr>
            <w:r w:rsidRPr="00E029FB">
              <w:rPr>
                <w:rFonts w:ascii="Arial" w:hAnsi="Arial" w:cs="Arial"/>
                <w:sz w:val="16"/>
                <w:szCs w:val="16"/>
              </w:rPr>
              <w:t>DINAMICA</w:t>
            </w:r>
          </w:p>
        </w:tc>
      </w:tr>
      <w:tr w:rsidR="00E029FB"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E029FB" w:rsidRPr="00E029FB" w:rsidRDefault="00E029FB" w:rsidP="007732AA">
            <w:pPr>
              <w:pStyle w:val="Ttulo1"/>
              <w:rPr>
                <w:rFonts w:ascii="Arial" w:hAnsi="Arial" w:cs="Arial"/>
                <w:sz w:val="16"/>
                <w:szCs w:val="16"/>
              </w:rPr>
            </w:pPr>
            <w:r w:rsidRPr="00E029FB">
              <w:rPr>
                <w:rFonts w:ascii="Arial" w:hAnsi="Arial" w:cs="Arial"/>
                <w:sz w:val="16"/>
                <w:szCs w:val="16"/>
              </w:rPr>
              <w:t>DEBITOS</w:t>
            </w:r>
          </w:p>
          <w:p w:rsidR="00E029FB" w:rsidRPr="00CB1979" w:rsidRDefault="00E029FB" w:rsidP="007732AA">
            <w:pPr>
              <w:tabs>
                <w:tab w:val="left" w:pos="3544"/>
              </w:tabs>
              <w:ind w:right="355"/>
              <w:jc w:val="both"/>
              <w:rPr>
                <w:rFonts w:ascii="Arial" w:hAnsi="Arial" w:cs="Arial"/>
                <w:sz w:val="16"/>
                <w:szCs w:val="16"/>
              </w:rPr>
            </w:pPr>
          </w:p>
          <w:p w:rsidR="00E029FB" w:rsidRPr="00CB1979" w:rsidRDefault="00E029FB" w:rsidP="002B7A6C">
            <w:pPr>
              <w:numPr>
                <w:ilvl w:val="0"/>
                <w:numId w:val="11"/>
              </w:numPr>
              <w:tabs>
                <w:tab w:val="left" w:pos="3544"/>
              </w:tabs>
              <w:ind w:right="355"/>
              <w:jc w:val="both"/>
              <w:rPr>
                <w:rFonts w:ascii="Arial" w:hAnsi="Arial" w:cs="Arial"/>
                <w:sz w:val="16"/>
                <w:szCs w:val="16"/>
              </w:rPr>
            </w:pPr>
            <w:r>
              <w:rPr>
                <w:rFonts w:ascii="Arial" w:hAnsi="Arial"/>
                <w:sz w:val="16"/>
              </w:rPr>
              <w:t xml:space="preserve">Por el valor </w:t>
            </w:r>
            <w:r w:rsidR="002B7A6C">
              <w:rPr>
                <w:rFonts w:ascii="Arial" w:hAnsi="Arial"/>
                <w:sz w:val="16"/>
              </w:rPr>
              <w:t>en libros</w:t>
            </w:r>
            <w:r>
              <w:rPr>
                <w:rFonts w:ascii="Arial" w:hAnsi="Arial"/>
                <w:sz w:val="16"/>
              </w:rPr>
              <w:t xml:space="preserve"> de los </w:t>
            </w:r>
            <w:r w:rsidR="002B7A6C">
              <w:rPr>
                <w:rFonts w:ascii="Arial" w:hAnsi="Arial"/>
                <w:sz w:val="16"/>
              </w:rPr>
              <w:t>activos entregados en garantía</w:t>
            </w:r>
            <w:r>
              <w:rPr>
                <w:rFonts w:ascii="Arial" w:hAnsi="Arial"/>
                <w:sz w:val="16"/>
              </w:rPr>
              <w:t>.</w:t>
            </w:r>
          </w:p>
          <w:p w:rsidR="00E029FB" w:rsidRPr="00CB1979" w:rsidRDefault="00E029FB" w:rsidP="007732AA">
            <w:pPr>
              <w:tabs>
                <w:tab w:val="left" w:pos="3544"/>
              </w:tabs>
              <w:ind w:left="360" w:right="355"/>
              <w:jc w:val="both"/>
              <w:rPr>
                <w:rFonts w:ascii="Arial" w:hAnsi="Arial" w:cs="Arial"/>
                <w:sz w:val="16"/>
                <w:szCs w:val="16"/>
              </w:rPr>
            </w:pPr>
          </w:p>
          <w:p w:rsidR="00E029FB" w:rsidRPr="00CB1979" w:rsidRDefault="00E029FB" w:rsidP="007732AA">
            <w:pPr>
              <w:ind w:right="355"/>
              <w:jc w:val="both"/>
              <w:rPr>
                <w:rFonts w:ascii="Arial" w:hAnsi="Arial" w:cs="Arial"/>
                <w:sz w:val="16"/>
                <w:szCs w:val="16"/>
              </w:rPr>
            </w:pPr>
          </w:p>
          <w:p w:rsidR="00E029FB" w:rsidRPr="00CB1979" w:rsidRDefault="00E029FB" w:rsidP="007732AA">
            <w:pPr>
              <w:ind w:right="355"/>
              <w:jc w:val="both"/>
              <w:rPr>
                <w:rFonts w:ascii="Arial" w:hAnsi="Arial" w:cs="Arial"/>
                <w:sz w:val="16"/>
                <w:szCs w:val="16"/>
              </w:rPr>
            </w:pPr>
          </w:p>
          <w:p w:rsidR="00E029FB" w:rsidRPr="00CB1979" w:rsidRDefault="00E029FB" w:rsidP="007732AA">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E029FB" w:rsidRPr="00E029FB" w:rsidRDefault="00E029FB" w:rsidP="007732AA">
            <w:pPr>
              <w:pStyle w:val="Ttulo1"/>
              <w:rPr>
                <w:rFonts w:ascii="Arial" w:hAnsi="Arial" w:cs="Arial"/>
                <w:sz w:val="16"/>
                <w:szCs w:val="16"/>
              </w:rPr>
            </w:pPr>
            <w:r w:rsidRPr="00E029FB">
              <w:rPr>
                <w:rFonts w:ascii="Arial" w:hAnsi="Arial" w:cs="Arial"/>
                <w:sz w:val="16"/>
                <w:szCs w:val="16"/>
              </w:rPr>
              <w:t>CREDITOS</w:t>
            </w:r>
          </w:p>
          <w:p w:rsidR="00E029FB" w:rsidRPr="00E029FB" w:rsidRDefault="00E029FB" w:rsidP="007732AA">
            <w:pPr>
              <w:ind w:right="355"/>
              <w:rPr>
                <w:rFonts w:ascii="Arial" w:hAnsi="Arial" w:cs="Arial"/>
                <w:sz w:val="16"/>
                <w:szCs w:val="16"/>
              </w:rPr>
            </w:pPr>
          </w:p>
          <w:p w:rsidR="00E029FB" w:rsidRPr="002B7A6C" w:rsidRDefault="00E029FB" w:rsidP="002B7A6C">
            <w:pPr>
              <w:numPr>
                <w:ilvl w:val="0"/>
                <w:numId w:val="12"/>
              </w:numPr>
              <w:ind w:right="355"/>
              <w:jc w:val="both"/>
              <w:rPr>
                <w:rFonts w:ascii="Arial" w:hAnsi="Arial" w:cs="Arial"/>
                <w:sz w:val="16"/>
                <w:szCs w:val="16"/>
              </w:rPr>
            </w:pPr>
            <w:r w:rsidRPr="00E029FB">
              <w:rPr>
                <w:rFonts w:ascii="Arial" w:hAnsi="Arial"/>
                <w:sz w:val="16"/>
                <w:szCs w:val="16"/>
                <w:lang w:val="es-ES"/>
              </w:rPr>
              <w:t xml:space="preserve">Por la recuperación de los </w:t>
            </w:r>
            <w:r w:rsidR="002B7A6C">
              <w:rPr>
                <w:rFonts w:ascii="Arial" w:hAnsi="Arial"/>
                <w:sz w:val="16"/>
                <w:szCs w:val="16"/>
                <w:lang w:val="es-ES"/>
              </w:rPr>
              <w:t>activos</w:t>
            </w:r>
            <w:r w:rsidRPr="00E029FB">
              <w:rPr>
                <w:rFonts w:ascii="Arial" w:hAnsi="Arial"/>
                <w:sz w:val="16"/>
                <w:szCs w:val="16"/>
                <w:lang w:val="es-ES"/>
              </w:rPr>
              <w:t xml:space="preserve"> entregados en </w:t>
            </w:r>
            <w:r w:rsidR="002B7A6C">
              <w:rPr>
                <w:rFonts w:ascii="Arial" w:hAnsi="Arial"/>
                <w:sz w:val="16"/>
                <w:szCs w:val="16"/>
                <w:lang w:val="es-ES"/>
              </w:rPr>
              <w:t>garantía</w:t>
            </w:r>
            <w:r w:rsidRPr="00E029FB">
              <w:rPr>
                <w:rFonts w:ascii="Arial" w:hAnsi="Arial"/>
                <w:sz w:val="16"/>
                <w:szCs w:val="16"/>
                <w:lang w:val="es-ES"/>
              </w:rPr>
              <w:t>.</w:t>
            </w:r>
          </w:p>
          <w:p w:rsidR="002B7A6C" w:rsidRPr="002B7A6C" w:rsidRDefault="002B7A6C" w:rsidP="002B7A6C">
            <w:pPr>
              <w:ind w:left="360" w:right="355"/>
              <w:jc w:val="both"/>
              <w:rPr>
                <w:rFonts w:ascii="Arial" w:hAnsi="Arial" w:cs="Arial"/>
                <w:sz w:val="16"/>
                <w:szCs w:val="16"/>
              </w:rPr>
            </w:pPr>
          </w:p>
          <w:p w:rsidR="002B7A6C" w:rsidRPr="002B7A6C" w:rsidRDefault="002B7A6C" w:rsidP="002B7A6C">
            <w:pPr>
              <w:numPr>
                <w:ilvl w:val="0"/>
                <w:numId w:val="12"/>
              </w:numPr>
              <w:ind w:right="355"/>
              <w:jc w:val="both"/>
              <w:rPr>
                <w:rFonts w:ascii="Arial" w:hAnsi="Arial" w:cs="Arial"/>
                <w:sz w:val="16"/>
                <w:szCs w:val="16"/>
              </w:rPr>
            </w:pPr>
            <w:r w:rsidRPr="002B7A6C">
              <w:rPr>
                <w:rFonts w:ascii="Arial" w:hAnsi="Arial" w:cs="Arial"/>
                <w:sz w:val="16"/>
                <w:szCs w:val="16"/>
              </w:rPr>
              <w:t>Por las garantías ejecutadas (prendas, hipotecas u otras garantías).</w:t>
            </w: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029FB" w:rsidRDefault="00E029FB"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029FB" w:rsidRPr="00CB1979" w:rsidRDefault="00E029FB" w:rsidP="007732AA">
            <w:pPr>
              <w:ind w:right="355"/>
              <w:rPr>
                <w:rFonts w:ascii="Arial" w:hAnsi="Arial" w:cs="Arial"/>
                <w:sz w:val="16"/>
                <w:szCs w:val="16"/>
              </w:rPr>
            </w:pPr>
          </w:p>
        </w:tc>
      </w:tr>
      <w:tr w:rsidR="00BB73EC" w:rsidRPr="00CB1979" w:rsidTr="007732AA">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E029FB" w:rsidRDefault="00E029FB" w:rsidP="004A06FD">
      <w:pPr>
        <w:rPr>
          <w:rFonts w:ascii="Arial" w:hAnsi="Arial" w:cs="Arial"/>
          <w:sz w:val="16"/>
          <w:szCs w:val="16"/>
        </w:rPr>
      </w:pPr>
    </w:p>
    <w:p w:rsidR="00E029FB" w:rsidRDefault="00E029FB" w:rsidP="004A06FD">
      <w:pPr>
        <w:rPr>
          <w:rFonts w:ascii="Arial" w:hAnsi="Arial" w:cs="Arial"/>
          <w:sz w:val="16"/>
          <w:szCs w:val="16"/>
        </w:rPr>
      </w:pPr>
    </w:p>
    <w:p w:rsidR="00E029FB" w:rsidRDefault="00E029FB" w:rsidP="004A06FD">
      <w:pPr>
        <w:rPr>
          <w:rFonts w:ascii="Arial" w:hAnsi="Arial" w:cs="Arial"/>
          <w:sz w:val="16"/>
          <w:szCs w:val="16"/>
        </w:rPr>
      </w:pPr>
    </w:p>
    <w:p w:rsidR="00E029FB" w:rsidRDefault="00E029FB"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327B76" w:rsidRPr="00CB1979" w:rsidTr="007732AA">
        <w:trPr>
          <w:cantSplit/>
        </w:trPr>
        <w:tc>
          <w:tcPr>
            <w:tcW w:w="9394" w:type="dxa"/>
            <w:gridSpan w:val="7"/>
            <w:tcBorders>
              <w:top w:val="single" w:sz="12" w:space="0" w:color="auto"/>
              <w:left w:val="single" w:sz="12" w:space="0" w:color="auto"/>
              <w:right w:val="single" w:sz="12" w:space="0" w:color="auto"/>
            </w:tcBorders>
          </w:tcPr>
          <w:p w:rsidR="00327B76" w:rsidRPr="00CB1979" w:rsidRDefault="00327B76"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327B76" w:rsidRPr="00CB1979" w:rsidTr="007732AA">
        <w:trPr>
          <w:cantSplit/>
        </w:trPr>
        <w:tc>
          <w:tcPr>
            <w:tcW w:w="1435" w:type="dxa"/>
            <w:tcBorders>
              <w:top w:val="single" w:sz="12" w:space="0" w:color="auto"/>
              <w:left w:val="single" w:sz="12" w:space="0" w:color="auto"/>
              <w:right w:val="single" w:sz="12" w:space="0" w:color="auto"/>
            </w:tcBorders>
          </w:tcPr>
          <w:p w:rsidR="00327B76" w:rsidRPr="00CB1979" w:rsidRDefault="00327B76" w:rsidP="007732AA">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327B76" w:rsidRPr="00CB1979" w:rsidRDefault="00327B76" w:rsidP="007732AA">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327B76" w:rsidRPr="00CB1979" w:rsidRDefault="00327B76" w:rsidP="007732AA">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327B76" w:rsidRPr="00CB1979" w:rsidRDefault="00327B76" w:rsidP="007732AA">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327B76" w:rsidRPr="00CB1979" w:rsidRDefault="00327B76" w:rsidP="007732AA">
            <w:pPr>
              <w:jc w:val="center"/>
              <w:rPr>
                <w:rFonts w:ascii="Arial" w:hAnsi="Arial" w:cs="Arial"/>
                <w:b/>
                <w:sz w:val="16"/>
                <w:szCs w:val="16"/>
              </w:rPr>
            </w:pPr>
            <w:r>
              <w:rPr>
                <w:rFonts w:ascii="Arial" w:hAnsi="Arial" w:cs="Arial"/>
                <w:b/>
                <w:sz w:val="16"/>
                <w:szCs w:val="16"/>
              </w:rPr>
              <w:t>J</w:t>
            </w:r>
          </w:p>
        </w:tc>
      </w:tr>
      <w:tr w:rsidR="00327B76" w:rsidRPr="00CB1979" w:rsidTr="007732A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327B76" w:rsidRPr="00D35C8B" w:rsidRDefault="00327B76" w:rsidP="007732AA">
            <w:pPr>
              <w:rPr>
                <w:rFonts w:ascii="Arial" w:hAnsi="Arial" w:cs="Arial"/>
                <w:b/>
                <w:sz w:val="16"/>
                <w:szCs w:val="16"/>
              </w:rPr>
            </w:pPr>
            <w:r>
              <w:rPr>
                <w:rFonts w:ascii="Arial" w:hAnsi="Arial" w:cs="Arial"/>
                <w:b/>
                <w:sz w:val="16"/>
                <w:szCs w:val="16"/>
              </w:rPr>
              <w:t>7</w:t>
            </w:r>
          </w:p>
          <w:p w:rsidR="00327B76" w:rsidRPr="00D35C8B" w:rsidRDefault="00327B76" w:rsidP="007732AA">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327B76" w:rsidRPr="00D35C8B" w:rsidRDefault="00327B76" w:rsidP="007732AA">
            <w:pPr>
              <w:rPr>
                <w:rFonts w:ascii="Arial" w:hAnsi="Arial" w:cs="Arial"/>
                <w:b/>
                <w:sz w:val="16"/>
                <w:szCs w:val="16"/>
              </w:rPr>
            </w:pPr>
            <w:r>
              <w:rPr>
                <w:rFonts w:ascii="Arial" w:hAnsi="Arial" w:cs="Arial"/>
                <w:b/>
                <w:sz w:val="16"/>
                <w:szCs w:val="16"/>
              </w:rPr>
              <w:t>71</w:t>
            </w:r>
          </w:p>
          <w:p w:rsidR="00327B76" w:rsidRPr="00D35C8B" w:rsidRDefault="00327B76"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327B76" w:rsidRDefault="00327B76" w:rsidP="007732AA">
            <w:pPr>
              <w:rPr>
                <w:rFonts w:ascii="Arial" w:hAnsi="Arial" w:cs="Arial"/>
                <w:b/>
                <w:sz w:val="16"/>
                <w:szCs w:val="16"/>
              </w:rPr>
            </w:pPr>
            <w:r>
              <w:rPr>
                <w:rFonts w:ascii="Arial" w:hAnsi="Arial" w:cs="Arial"/>
                <w:b/>
                <w:sz w:val="16"/>
                <w:szCs w:val="16"/>
              </w:rPr>
              <w:t>7103</w:t>
            </w:r>
          </w:p>
          <w:p w:rsidR="00327B76" w:rsidRPr="00D35C8B" w:rsidRDefault="00327B76" w:rsidP="00327B76">
            <w:pPr>
              <w:rPr>
                <w:rFonts w:ascii="Arial" w:hAnsi="Arial" w:cs="Arial"/>
                <w:b/>
                <w:sz w:val="16"/>
                <w:szCs w:val="16"/>
              </w:rPr>
            </w:pPr>
            <w:r>
              <w:rPr>
                <w:rFonts w:ascii="Arial" w:hAnsi="Arial" w:cs="Arial"/>
                <w:b/>
                <w:sz w:val="16"/>
                <w:szCs w:val="16"/>
              </w:rPr>
              <w:t>ACTIVOS CASTIGADOS</w:t>
            </w:r>
          </w:p>
        </w:tc>
        <w:tc>
          <w:tcPr>
            <w:tcW w:w="405" w:type="dxa"/>
            <w:vMerge w:val="restart"/>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407748">
              <w:rPr>
                <w:rFonts w:ascii="Arial" w:hAnsi="Arial" w:cs="Arial"/>
                <w:b/>
                <w:sz w:val="16"/>
                <w:szCs w:val="16"/>
              </w:rPr>
              <w:t>X</w:t>
            </w:r>
          </w:p>
        </w:tc>
      </w:tr>
      <w:tr w:rsidR="00327B7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r>
      <w:tr w:rsidR="00327B7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r>
      <w:tr w:rsidR="00327B7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r>
      <w:tr w:rsidR="00327B7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327B76" w:rsidRPr="00CB1979" w:rsidRDefault="00327B76" w:rsidP="007732AA">
            <w:pPr>
              <w:rPr>
                <w:rFonts w:ascii="Arial" w:hAnsi="Arial" w:cs="Arial"/>
                <w:sz w:val="16"/>
                <w:szCs w:val="16"/>
              </w:rPr>
            </w:pP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327B76" w:rsidRPr="00CB1979" w:rsidRDefault="00327B76" w:rsidP="007732AA">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327B76" w:rsidRPr="00CB1979" w:rsidRDefault="00327B76" w:rsidP="007732AA">
            <w:pPr>
              <w:rPr>
                <w:rFonts w:ascii="Arial" w:hAnsi="Arial" w:cs="Arial"/>
                <w:sz w:val="16"/>
                <w:szCs w:val="16"/>
              </w:rPr>
            </w:pP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27B76" w:rsidRPr="00CB1979" w:rsidRDefault="00327B76" w:rsidP="007732AA">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w:t>
            </w:r>
            <w:r>
              <w:rPr>
                <w:rFonts w:ascii="Arial" w:hAnsi="Arial" w:cs="Arial"/>
                <w:snapToGrid w:val="0"/>
                <w:sz w:val="16"/>
                <w:szCs w:val="16"/>
                <w:lang w:eastAsia="en-US"/>
              </w:rPr>
              <w:t>305</w:t>
            </w:r>
          </w:p>
        </w:tc>
        <w:tc>
          <w:tcPr>
            <w:tcW w:w="7108" w:type="dxa"/>
            <w:gridSpan w:val="3"/>
            <w:tcBorders>
              <w:top w:val="nil"/>
              <w:left w:val="nil"/>
              <w:bottom w:val="nil"/>
              <w:right w:val="single" w:sz="12" w:space="0" w:color="auto"/>
            </w:tcBorders>
          </w:tcPr>
          <w:p w:rsidR="00327B76" w:rsidRPr="00CB1979" w:rsidRDefault="00327B76" w:rsidP="007732AA">
            <w:pPr>
              <w:rPr>
                <w:rFonts w:ascii="Arial" w:hAnsi="Arial" w:cs="Arial"/>
                <w:snapToGrid w:val="0"/>
                <w:sz w:val="16"/>
                <w:szCs w:val="16"/>
                <w:lang w:eastAsia="en-US"/>
              </w:rPr>
            </w:pPr>
            <w:r>
              <w:rPr>
                <w:rFonts w:ascii="Arial" w:hAnsi="Arial" w:cs="Arial"/>
                <w:snapToGrid w:val="0"/>
                <w:sz w:val="16"/>
                <w:szCs w:val="16"/>
                <w:lang w:eastAsia="en-US"/>
              </w:rPr>
              <w:t>Inversiones no privativas</w:t>
            </w:r>
          </w:p>
        </w:tc>
        <w:tc>
          <w:tcPr>
            <w:tcW w:w="450" w:type="dxa"/>
            <w:gridSpan w:val="2"/>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27B76" w:rsidRPr="00CB1979" w:rsidRDefault="00327B76" w:rsidP="007732AA">
            <w:pPr>
              <w:rPr>
                <w:rFonts w:ascii="Arial" w:hAnsi="Arial" w:cs="Arial"/>
                <w:snapToGrid w:val="0"/>
                <w:sz w:val="16"/>
                <w:szCs w:val="16"/>
                <w:lang w:eastAsia="en-US"/>
              </w:rPr>
            </w:pPr>
            <w:r>
              <w:rPr>
                <w:rFonts w:ascii="Arial" w:hAnsi="Arial" w:cs="Arial"/>
                <w:snapToGrid w:val="0"/>
                <w:sz w:val="16"/>
                <w:szCs w:val="16"/>
                <w:lang w:eastAsia="en-US"/>
              </w:rPr>
              <w:t>710310</w:t>
            </w:r>
          </w:p>
        </w:tc>
        <w:tc>
          <w:tcPr>
            <w:tcW w:w="7108" w:type="dxa"/>
            <w:gridSpan w:val="3"/>
            <w:tcBorders>
              <w:top w:val="nil"/>
              <w:left w:val="nil"/>
              <w:bottom w:val="nil"/>
              <w:right w:val="single" w:sz="12" w:space="0" w:color="auto"/>
            </w:tcBorders>
          </w:tcPr>
          <w:p w:rsidR="00327B76" w:rsidRPr="00CB1979" w:rsidRDefault="00327B76" w:rsidP="007732AA">
            <w:pPr>
              <w:rPr>
                <w:rFonts w:ascii="Arial" w:hAnsi="Arial" w:cs="Arial"/>
                <w:snapToGrid w:val="0"/>
                <w:sz w:val="16"/>
                <w:szCs w:val="16"/>
                <w:lang w:eastAsia="en-US"/>
              </w:rPr>
            </w:pPr>
            <w:r>
              <w:rPr>
                <w:rFonts w:ascii="Arial" w:hAnsi="Arial" w:cs="Arial"/>
                <w:snapToGrid w:val="0"/>
                <w:sz w:val="16"/>
                <w:szCs w:val="16"/>
                <w:lang w:eastAsia="en-US"/>
              </w:rPr>
              <w:t>Inversiones privativas</w:t>
            </w:r>
          </w:p>
        </w:tc>
        <w:tc>
          <w:tcPr>
            <w:tcW w:w="450" w:type="dxa"/>
            <w:gridSpan w:val="2"/>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27B76" w:rsidRPr="00CB1979" w:rsidRDefault="00327B76" w:rsidP="007732AA">
            <w:pPr>
              <w:rPr>
                <w:rFonts w:ascii="Arial" w:hAnsi="Arial" w:cs="Arial"/>
                <w:sz w:val="16"/>
                <w:szCs w:val="16"/>
              </w:rPr>
            </w:pPr>
            <w:r>
              <w:rPr>
                <w:rFonts w:ascii="Arial" w:hAnsi="Arial" w:cs="Arial"/>
                <w:sz w:val="16"/>
                <w:szCs w:val="16"/>
              </w:rPr>
              <w:t>710315</w:t>
            </w:r>
          </w:p>
        </w:tc>
        <w:tc>
          <w:tcPr>
            <w:tcW w:w="7108" w:type="dxa"/>
            <w:gridSpan w:val="3"/>
            <w:tcBorders>
              <w:top w:val="nil"/>
              <w:left w:val="nil"/>
              <w:bottom w:val="nil"/>
              <w:right w:val="single" w:sz="12" w:space="0" w:color="auto"/>
            </w:tcBorders>
          </w:tcPr>
          <w:p w:rsidR="00327B76" w:rsidRPr="00CB1979" w:rsidRDefault="00327B76" w:rsidP="007732AA">
            <w:pPr>
              <w:pStyle w:val="Ttulo4"/>
              <w:rPr>
                <w:rFonts w:ascii="Arial" w:hAnsi="Arial" w:cs="Arial"/>
                <w:b w:val="0"/>
                <w:sz w:val="16"/>
                <w:szCs w:val="16"/>
              </w:rPr>
            </w:pPr>
            <w:r>
              <w:rPr>
                <w:rFonts w:ascii="Arial" w:hAnsi="Arial" w:cs="Arial"/>
                <w:b w:val="0"/>
                <w:sz w:val="16"/>
                <w:szCs w:val="16"/>
              </w:rPr>
              <w:t>Cuentas por cobrar</w:t>
            </w:r>
          </w:p>
        </w:tc>
        <w:tc>
          <w:tcPr>
            <w:tcW w:w="450" w:type="dxa"/>
            <w:gridSpan w:val="2"/>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27B76" w:rsidRPr="00CB1979" w:rsidRDefault="00327B76" w:rsidP="007732AA">
            <w:pPr>
              <w:rPr>
                <w:rFonts w:ascii="Arial" w:hAnsi="Arial" w:cs="Arial"/>
                <w:sz w:val="16"/>
                <w:szCs w:val="16"/>
              </w:rPr>
            </w:pPr>
            <w:r>
              <w:rPr>
                <w:rFonts w:ascii="Arial" w:hAnsi="Arial" w:cs="Arial"/>
                <w:sz w:val="16"/>
                <w:szCs w:val="16"/>
              </w:rPr>
              <w:t>710390</w:t>
            </w:r>
          </w:p>
        </w:tc>
        <w:tc>
          <w:tcPr>
            <w:tcW w:w="7108" w:type="dxa"/>
            <w:gridSpan w:val="3"/>
            <w:tcBorders>
              <w:top w:val="nil"/>
              <w:left w:val="nil"/>
              <w:bottom w:val="nil"/>
              <w:right w:val="single" w:sz="12" w:space="0" w:color="auto"/>
            </w:tcBorders>
          </w:tcPr>
          <w:p w:rsidR="00327B76" w:rsidRPr="00CB1979" w:rsidRDefault="00327B76" w:rsidP="007732AA">
            <w:pPr>
              <w:pStyle w:val="Ttulo4"/>
              <w:rPr>
                <w:rFonts w:ascii="Arial" w:hAnsi="Arial" w:cs="Arial"/>
                <w:b w:val="0"/>
                <w:sz w:val="16"/>
                <w:szCs w:val="16"/>
              </w:rPr>
            </w:pPr>
            <w:r>
              <w:rPr>
                <w:rFonts w:ascii="Arial" w:hAnsi="Arial" w:cs="Arial"/>
                <w:b w:val="0"/>
                <w:sz w:val="16"/>
                <w:szCs w:val="16"/>
              </w:rPr>
              <w:t>Otros activos</w:t>
            </w:r>
          </w:p>
        </w:tc>
        <w:tc>
          <w:tcPr>
            <w:tcW w:w="450" w:type="dxa"/>
            <w:gridSpan w:val="2"/>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327B76" w:rsidRDefault="00327B76" w:rsidP="007732AA">
            <w:pPr>
              <w:jc w:val="center"/>
            </w:pPr>
            <w:r w:rsidRPr="003C4D76">
              <w:rPr>
                <w:rFonts w:ascii="Arial" w:hAnsi="Arial" w:cs="Arial"/>
                <w:b/>
                <w:sz w:val="16"/>
                <w:szCs w:val="16"/>
              </w:rPr>
              <w:t>X</w:t>
            </w: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327B76" w:rsidRPr="00CB1979" w:rsidRDefault="00327B76" w:rsidP="007732AA">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327B76" w:rsidRPr="00CB1979" w:rsidRDefault="00327B76" w:rsidP="007732AA">
            <w:pPr>
              <w:rPr>
                <w:rFonts w:ascii="Arial" w:hAnsi="Arial" w:cs="Arial"/>
                <w:snapToGrid w:val="0"/>
                <w:sz w:val="16"/>
                <w:szCs w:val="16"/>
                <w:lang w:eastAsia="en-US"/>
              </w:rPr>
            </w:pP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327B76" w:rsidRPr="00CB1979" w:rsidRDefault="00327B76" w:rsidP="007732AA">
            <w:pPr>
              <w:pStyle w:val="Ttulo1"/>
              <w:rPr>
                <w:rFonts w:ascii="Arial" w:hAnsi="Arial" w:cs="Arial"/>
                <w:sz w:val="16"/>
                <w:szCs w:val="16"/>
              </w:rPr>
            </w:pPr>
            <w:r w:rsidRPr="00CB1979">
              <w:rPr>
                <w:rFonts w:ascii="Arial" w:hAnsi="Arial" w:cs="Arial"/>
                <w:sz w:val="16"/>
                <w:szCs w:val="16"/>
              </w:rPr>
              <w:t>DESCRIPCION</w:t>
            </w:r>
          </w:p>
          <w:p w:rsidR="00327B76" w:rsidRPr="00CB1979" w:rsidRDefault="00327B76" w:rsidP="007732AA">
            <w:pPr>
              <w:jc w:val="both"/>
              <w:rPr>
                <w:rFonts w:ascii="Arial" w:hAnsi="Arial" w:cs="Arial"/>
                <w:sz w:val="16"/>
                <w:szCs w:val="16"/>
              </w:rPr>
            </w:pPr>
          </w:p>
          <w:p w:rsidR="00327B76" w:rsidRDefault="00327B76" w:rsidP="00327B76">
            <w:pPr>
              <w:pStyle w:val="Textoindependiente2"/>
              <w:rPr>
                <w:rFonts w:ascii="Arial" w:hAnsi="Arial"/>
                <w:lang w:val="es-ES"/>
              </w:rPr>
            </w:pPr>
            <w:r>
              <w:rPr>
                <w:rFonts w:ascii="Arial" w:hAnsi="Arial"/>
                <w:lang w:val="es-ES"/>
              </w:rPr>
              <w:t>Registra los activos castigados por el Fondo, de conformidad con lo establecido en las disposiciones legales y en los reglamentos expedidos por el Consejo de Administración; así como aquellos que por haber permanecido vencidos han sido calificados de incobrables y de acuerdo a lo establecido en las disposiciones legales vigentes se castigan, previa notificación a la Superintendencia de Bancos y Seguros.</w:t>
            </w:r>
          </w:p>
          <w:p w:rsidR="00327B76" w:rsidRDefault="00327B76" w:rsidP="00327B76">
            <w:pPr>
              <w:pStyle w:val="Textoindependiente2"/>
              <w:rPr>
                <w:rFonts w:ascii="Arial" w:hAnsi="Arial"/>
                <w:lang w:val="es-ES"/>
              </w:rPr>
            </w:pPr>
          </w:p>
          <w:p w:rsidR="00327B76" w:rsidRDefault="00327B76" w:rsidP="00327B76">
            <w:pPr>
              <w:jc w:val="both"/>
              <w:rPr>
                <w:rFonts w:ascii="Arial" w:hAnsi="Arial"/>
                <w:sz w:val="16"/>
              </w:rPr>
            </w:pPr>
            <w:r>
              <w:rPr>
                <w:rFonts w:ascii="Arial" w:hAnsi="Arial"/>
                <w:sz w:val="16"/>
              </w:rPr>
              <w:t>Cuando se declara la prescripción de la acción judicial, deben incinerarse los documentos con la presencia de un delegado de la Superintendencia de Bancos y Seguros, dejando un detalle en actas de los valores incinerados.</w:t>
            </w:r>
          </w:p>
          <w:p w:rsidR="00327B76" w:rsidRPr="00E029FB" w:rsidRDefault="00327B76" w:rsidP="007732AA">
            <w:pPr>
              <w:pStyle w:val="Textoindependiente"/>
              <w:jc w:val="both"/>
              <w:rPr>
                <w:rFonts w:ascii="Arial" w:hAnsi="Arial" w:cs="Arial"/>
                <w:szCs w:val="16"/>
                <w:lang w:val="es-EC"/>
              </w:rPr>
            </w:pPr>
          </w:p>
          <w:p w:rsidR="00327B76" w:rsidRPr="00CB1979" w:rsidRDefault="00327B76" w:rsidP="007732AA">
            <w:pPr>
              <w:jc w:val="both"/>
              <w:rPr>
                <w:rFonts w:ascii="Arial" w:hAnsi="Arial" w:cs="Arial"/>
                <w:szCs w:val="16"/>
              </w:rPr>
            </w:pP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327B76" w:rsidRPr="0041194B" w:rsidRDefault="00327B76" w:rsidP="007732AA">
            <w:pPr>
              <w:pStyle w:val="Ttulo1"/>
              <w:rPr>
                <w:rFonts w:ascii="Arial" w:hAnsi="Arial" w:cs="Arial"/>
                <w:szCs w:val="16"/>
              </w:rPr>
            </w:pPr>
            <w:r w:rsidRPr="00E029FB">
              <w:rPr>
                <w:rFonts w:ascii="Arial" w:hAnsi="Arial" w:cs="Arial"/>
                <w:sz w:val="16"/>
                <w:szCs w:val="16"/>
              </w:rPr>
              <w:t>DINAMICA</w:t>
            </w:r>
          </w:p>
        </w:tc>
      </w:tr>
      <w:tr w:rsidR="00327B7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327B76" w:rsidRPr="00E029FB" w:rsidRDefault="00327B76" w:rsidP="007732AA">
            <w:pPr>
              <w:pStyle w:val="Ttulo1"/>
              <w:rPr>
                <w:rFonts w:ascii="Arial" w:hAnsi="Arial" w:cs="Arial"/>
                <w:sz w:val="16"/>
                <w:szCs w:val="16"/>
              </w:rPr>
            </w:pPr>
            <w:r w:rsidRPr="00E029FB">
              <w:rPr>
                <w:rFonts w:ascii="Arial" w:hAnsi="Arial" w:cs="Arial"/>
                <w:sz w:val="16"/>
                <w:szCs w:val="16"/>
              </w:rPr>
              <w:t>DEBITOS</w:t>
            </w:r>
          </w:p>
          <w:p w:rsidR="00327B76" w:rsidRPr="00CB1979" w:rsidRDefault="00327B76" w:rsidP="007732AA">
            <w:pPr>
              <w:tabs>
                <w:tab w:val="left" w:pos="3544"/>
              </w:tabs>
              <w:ind w:right="355"/>
              <w:jc w:val="both"/>
              <w:rPr>
                <w:rFonts w:ascii="Arial" w:hAnsi="Arial" w:cs="Arial"/>
                <w:sz w:val="16"/>
                <w:szCs w:val="16"/>
              </w:rPr>
            </w:pPr>
          </w:p>
          <w:p w:rsidR="00327B76" w:rsidRPr="00CB1979" w:rsidRDefault="00327B76" w:rsidP="00327B76">
            <w:pPr>
              <w:numPr>
                <w:ilvl w:val="0"/>
                <w:numId w:val="13"/>
              </w:numPr>
              <w:tabs>
                <w:tab w:val="left" w:pos="3544"/>
              </w:tabs>
              <w:ind w:right="355"/>
              <w:jc w:val="both"/>
              <w:rPr>
                <w:rFonts w:ascii="Arial" w:hAnsi="Arial" w:cs="Arial"/>
                <w:sz w:val="16"/>
                <w:szCs w:val="16"/>
              </w:rPr>
            </w:pPr>
            <w:r>
              <w:rPr>
                <w:rFonts w:ascii="Arial" w:hAnsi="Arial"/>
                <w:sz w:val="16"/>
              </w:rPr>
              <w:t>Por el importe de los activos castigados.</w:t>
            </w:r>
          </w:p>
          <w:p w:rsidR="00327B76" w:rsidRPr="00CB1979" w:rsidRDefault="00327B76" w:rsidP="007732AA">
            <w:pPr>
              <w:tabs>
                <w:tab w:val="left" w:pos="3544"/>
              </w:tabs>
              <w:ind w:left="360" w:right="355"/>
              <w:jc w:val="both"/>
              <w:rPr>
                <w:rFonts w:ascii="Arial" w:hAnsi="Arial" w:cs="Arial"/>
                <w:sz w:val="16"/>
                <w:szCs w:val="16"/>
              </w:rPr>
            </w:pPr>
          </w:p>
          <w:p w:rsidR="00327B76" w:rsidRPr="00CB1979" w:rsidRDefault="00327B76" w:rsidP="007732AA">
            <w:pPr>
              <w:ind w:right="355"/>
              <w:jc w:val="both"/>
              <w:rPr>
                <w:rFonts w:ascii="Arial" w:hAnsi="Arial" w:cs="Arial"/>
                <w:sz w:val="16"/>
                <w:szCs w:val="16"/>
              </w:rPr>
            </w:pPr>
          </w:p>
          <w:p w:rsidR="00327B76" w:rsidRPr="00CB1979" w:rsidRDefault="00327B76" w:rsidP="007732AA">
            <w:pPr>
              <w:ind w:right="355"/>
              <w:jc w:val="both"/>
              <w:rPr>
                <w:rFonts w:ascii="Arial" w:hAnsi="Arial" w:cs="Arial"/>
                <w:sz w:val="16"/>
                <w:szCs w:val="16"/>
              </w:rPr>
            </w:pPr>
          </w:p>
          <w:p w:rsidR="00327B76" w:rsidRPr="00CB1979" w:rsidRDefault="00327B76" w:rsidP="007732AA">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327B76" w:rsidRPr="00E029FB" w:rsidRDefault="00327B76" w:rsidP="007732AA">
            <w:pPr>
              <w:pStyle w:val="Ttulo1"/>
              <w:rPr>
                <w:rFonts w:ascii="Arial" w:hAnsi="Arial" w:cs="Arial"/>
                <w:sz w:val="16"/>
                <w:szCs w:val="16"/>
              </w:rPr>
            </w:pPr>
            <w:r w:rsidRPr="00E029FB">
              <w:rPr>
                <w:rFonts w:ascii="Arial" w:hAnsi="Arial" w:cs="Arial"/>
                <w:sz w:val="16"/>
                <w:szCs w:val="16"/>
              </w:rPr>
              <w:t>CREDITOS</w:t>
            </w:r>
          </w:p>
          <w:p w:rsidR="00327B76" w:rsidRPr="00E029FB" w:rsidRDefault="00327B76" w:rsidP="007732AA">
            <w:pPr>
              <w:ind w:right="355"/>
              <w:rPr>
                <w:rFonts w:ascii="Arial" w:hAnsi="Arial" w:cs="Arial"/>
                <w:sz w:val="16"/>
                <w:szCs w:val="16"/>
              </w:rPr>
            </w:pPr>
          </w:p>
          <w:p w:rsidR="00327B76" w:rsidRPr="00ED1285" w:rsidRDefault="00327B76" w:rsidP="00ED1285">
            <w:pPr>
              <w:pStyle w:val="Prrafodelista"/>
              <w:numPr>
                <w:ilvl w:val="0"/>
                <w:numId w:val="15"/>
              </w:numPr>
              <w:ind w:left="498" w:hanging="283"/>
              <w:rPr>
                <w:rFonts w:ascii="Arial" w:hAnsi="Arial"/>
                <w:sz w:val="16"/>
              </w:rPr>
            </w:pPr>
            <w:r w:rsidRPr="00ED1285">
              <w:rPr>
                <w:rFonts w:ascii="Arial" w:hAnsi="Arial"/>
                <w:sz w:val="16"/>
              </w:rPr>
              <w:t>Por la recuperación del valor de los activos castigados.</w:t>
            </w:r>
          </w:p>
          <w:p w:rsidR="00327B76" w:rsidRDefault="00327B76" w:rsidP="00327B76">
            <w:pPr>
              <w:rPr>
                <w:rFonts w:ascii="Arial" w:hAnsi="Arial"/>
                <w:sz w:val="16"/>
              </w:rPr>
            </w:pPr>
          </w:p>
          <w:p w:rsidR="00327B76" w:rsidRDefault="00327B76" w:rsidP="00ED1285">
            <w:pPr>
              <w:ind w:left="498" w:hanging="283"/>
              <w:jc w:val="both"/>
              <w:rPr>
                <w:rFonts w:ascii="Arial" w:hAnsi="Arial"/>
                <w:sz w:val="16"/>
              </w:rPr>
            </w:pPr>
            <w:r>
              <w:rPr>
                <w:rFonts w:ascii="Arial" w:hAnsi="Arial"/>
                <w:sz w:val="16"/>
              </w:rPr>
              <w:t>2.  Por el monto de los documentos y accesorios que de conformidad con las disposiciones legales haya prescrito su acción judicial.</w:t>
            </w:r>
          </w:p>
          <w:p w:rsidR="00327B76" w:rsidRPr="002B7A6C" w:rsidRDefault="00327B76" w:rsidP="00ED1285">
            <w:pPr>
              <w:ind w:left="360" w:right="355"/>
              <w:jc w:val="both"/>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Default="00327B76" w:rsidP="007732AA">
            <w:pPr>
              <w:ind w:right="355"/>
              <w:rPr>
                <w:rFonts w:ascii="Arial" w:hAnsi="Arial" w:cs="Arial"/>
                <w:sz w:val="16"/>
                <w:szCs w:val="16"/>
              </w:rPr>
            </w:pPr>
          </w:p>
          <w:p w:rsidR="00327B76" w:rsidRPr="00CB1979" w:rsidRDefault="00327B76" w:rsidP="007732AA">
            <w:pPr>
              <w:ind w:right="355"/>
              <w:rPr>
                <w:rFonts w:ascii="Arial" w:hAnsi="Arial" w:cs="Arial"/>
                <w:sz w:val="16"/>
                <w:szCs w:val="16"/>
              </w:rPr>
            </w:pPr>
          </w:p>
        </w:tc>
      </w:tr>
      <w:tr w:rsidR="00BB73EC" w:rsidRPr="00CB1979" w:rsidTr="007732AA">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E029FB" w:rsidRDefault="00E029FB" w:rsidP="004A06FD">
      <w:pPr>
        <w:rPr>
          <w:rFonts w:ascii="Arial" w:hAnsi="Arial" w:cs="Arial"/>
          <w:sz w:val="16"/>
          <w:szCs w:val="16"/>
        </w:rPr>
      </w:pPr>
    </w:p>
    <w:p w:rsidR="004A06FD" w:rsidRDefault="004A06FD" w:rsidP="004A06FD">
      <w:pPr>
        <w:rPr>
          <w:rFonts w:ascii="Arial" w:hAnsi="Arial" w:cs="Arial"/>
          <w:sz w:val="16"/>
          <w:szCs w:val="16"/>
        </w:rPr>
      </w:pPr>
    </w:p>
    <w:p w:rsidR="00ED1285" w:rsidRDefault="00ED1285" w:rsidP="004A06FD">
      <w:pPr>
        <w:rPr>
          <w:rFonts w:ascii="Arial" w:hAnsi="Arial" w:cs="Arial"/>
          <w:sz w:val="16"/>
          <w:szCs w:val="16"/>
        </w:rPr>
      </w:pPr>
    </w:p>
    <w:p w:rsidR="00ED1285" w:rsidRDefault="00ED1285"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ED1285" w:rsidRPr="00CB1979" w:rsidTr="007732AA">
        <w:trPr>
          <w:cantSplit/>
        </w:trPr>
        <w:tc>
          <w:tcPr>
            <w:tcW w:w="9394" w:type="dxa"/>
            <w:gridSpan w:val="7"/>
            <w:tcBorders>
              <w:top w:val="single" w:sz="12" w:space="0" w:color="auto"/>
              <w:left w:val="single" w:sz="12" w:space="0" w:color="auto"/>
              <w:right w:val="single" w:sz="12" w:space="0" w:color="auto"/>
            </w:tcBorders>
          </w:tcPr>
          <w:p w:rsidR="00ED1285" w:rsidRPr="00CB1979" w:rsidRDefault="00ED1285"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ED1285" w:rsidRPr="00CB1979" w:rsidTr="007732AA">
        <w:trPr>
          <w:cantSplit/>
        </w:trPr>
        <w:tc>
          <w:tcPr>
            <w:tcW w:w="1435" w:type="dxa"/>
            <w:tcBorders>
              <w:top w:val="single" w:sz="12" w:space="0" w:color="auto"/>
              <w:left w:val="single" w:sz="12" w:space="0" w:color="auto"/>
              <w:right w:val="single" w:sz="12" w:space="0" w:color="auto"/>
            </w:tcBorders>
          </w:tcPr>
          <w:p w:rsidR="00ED1285" w:rsidRPr="00CB1979" w:rsidRDefault="00ED1285" w:rsidP="007732AA">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ED1285" w:rsidRPr="00CB1979" w:rsidRDefault="00ED1285" w:rsidP="007732AA">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ED1285" w:rsidRPr="00CB1979" w:rsidRDefault="00ED1285" w:rsidP="007732AA">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ED1285" w:rsidRPr="00CB1979" w:rsidRDefault="00ED1285" w:rsidP="007732AA">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ED1285" w:rsidRPr="00CB1979" w:rsidRDefault="00ED1285" w:rsidP="007732AA">
            <w:pPr>
              <w:jc w:val="center"/>
              <w:rPr>
                <w:rFonts w:ascii="Arial" w:hAnsi="Arial" w:cs="Arial"/>
                <w:b/>
                <w:sz w:val="16"/>
                <w:szCs w:val="16"/>
              </w:rPr>
            </w:pPr>
            <w:r>
              <w:rPr>
                <w:rFonts w:ascii="Arial" w:hAnsi="Arial" w:cs="Arial"/>
                <w:b/>
                <w:sz w:val="16"/>
                <w:szCs w:val="16"/>
              </w:rPr>
              <w:t>J</w:t>
            </w:r>
          </w:p>
        </w:tc>
      </w:tr>
      <w:tr w:rsidR="00ED1285" w:rsidRPr="00CB1979" w:rsidTr="007732A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ED1285" w:rsidRPr="00D35C8B" w:rsidRDefault="00ED1285" w:rsidP="007732AA">
            <w:pPr>
              <w:rPr>
                <w:rFonts w:ascii="Arial" w:hAnsi="Arial" w:cs="Arial"/>
                <w:b/>
                <w:sz w:val="16"/>
                <w:szCs w:val="16"/>
              </w:rPr>
            </w:pPr>
            <w:r>
              <w:rPr>
                <w:rFonts w:ascii="Arial" w:hAnsi="Arial" w:cs="Arial"/>
                <w:b/>
                <w:sz w:val="16"/>
                <w:szCs w:val="16"/>
              </w:rPr>
              <w:t>7</w:t>
            </w:r>
          </w:p>
          <w:p w:rsidR="00ED1285" w:rsidRPr="00D35C8B" w:rsidRDefault="00ED1285" w:rsidP="007732AA">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ED1285" w:rsidRPr="00D35C8B" w:rsidRDefault="00ED1285" w:rsidP="007732AA">
            <w:pPr>
              <w:rPr>
                <w:rFonts w:ascii="Arial" w:hAnsi="Arial" w:cs="Arial"/>
                <w:b/>
                <w:sz w:val="16"/>
                <w:szCs w:val="16"/>
              </w:rPr>
            </w:pPr>
            <w:r>
              <w:rPr>
                <w:rFonts w:ascii="Arial" w:hAnsi="Arial" w:cs="Arial"/>
                <w:b/>
                <w:sz w:val="16"/>
                <w:szCs w:val="16"/>
              </w:rPr>
              <w:t>71</w:t>
            </w:r>
          </w:p>
          <w:p w:rsidR="00ED1285" w:rsidRPr="00D35C8B" w:rsidRDefault="00ED1285"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ED1285" w:rsidRDefault="00ED1285" w:rsidP="007732AA">
            <w:pPr>
              <w:rPr>
                <w:rFonts w:ascii="Arial" w:hAnsi="Arial" w:cs="Arial"/>
                <w:b/>
                <w:sz w:val="16"/>
                <w:szCs w:val="16"/>
              </w:rPr>
            </w:pPr>
            <w:r>
              <w:rPr>
                <w:rFonts w:ascii="Arial" w:hAnsi="Arial" w:cs="Arial"/>
                <w:b/>
                <w:sz w:val="16"/>
                <w:szCs w:val="16"/>
              </w:rPr>
              <w:t>7104</w:t>
            </w:r>
          </w:p>
          <w:p w:rsidR="00ED1285" w:rsidRPr="00D35C8B" w:rsidRDefault="00ED1285" w:rsidP="00ED1285">
            <w:pPr>
              <w:rPr>
                <w:rFonts w:ascii="Arial" w:hAnsi="Arial" w:cs="Arial"/>
                <w:b/>
                <w:sz w:val="16"/>
                <w:szCs w:val="16"/>
              </w:rPr>
            </w:pPr>
            <w:r>
              <w:rPr>
                <w:rFonts w:ascii="Arial" w:hAnsi="Arial" w:cs="Arial"/>
                <w:b/>
                <w:sz w:val="16"/>
                <w:szCs w:val="16"/>
              </w:rPr>
              <w:t>ACTIVOS EN DEMANDA JUDICIAL</w:t>
            </w:r>
          </w:p>
        </w:tc>
        <w:tc>
          <w:tcPr>
            <w:tcW w:w="405" w:type="dxa"/>
            <w:vMerge w:val="restart"/>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407748">
              <w:rPr>
                <w:rFonts w:ascii="Arial" w:hAnsi="Arial" w:cs="Arial"/>
                <w:b/>
                <w:sz w:val="16"/>
                <w:szCs w:val="16"/>
              </w:rPr>
              <w:t>X</w:t>
            </w:r>
          </w:p>
        </w:tc>
      </w:tr>
      <w:tr w:rsidR="00ED1285"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r>
      <w:tr w:rsidR="00ED1285"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r>
      <w:tr w:rsidR="00ED1285"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r>
      <w:tr w:rsidR="00ED1285"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ED1285" w:rsidRPr="00CB1979" w:rsidRDefault="00ED1285" w:rsidP="007732AA">
            <w:pPr>
              <w:rPr>
                <w:rFonts w:ascii="Arial" w:hAnsi="Arial" w:cs="Arial"/>
                <w:sz w:val="16"/>
                <w:szCs w:val="16"/>
              </w:rPr>
            </w:pP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ED1285" w:rsidRPr="00CB1979" w:rsidRDefault="00ED1285" w:rsidP="007732AA">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ED1285" w:rsidRPr="00CB1979" w:rsidRDefault="00ED1285" w:rsidP="007732AA">
            <w:pPr>
              <w:rPr>
                <w:rFonts w:ascii="Arial" w:hAnsi="Arial" w:cs="Arial"/>
                <w:sz w:val="16"/>
                <w:szCs w:val="16"/>
              </w:rPr>
            </w:pP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D1285" w:rsidRPr="00CB1979" w:rsidRDefault="00ED1285" w:rsidP="007732AA">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w:t>
            </w:r>
            <w:r>
              <w:rPr>
                <w:rFonts w:ascii="Arial" w:hAnsi="Arial" w:cs="Arial"/>
                <w:snapToGrid w:val="0"/>
                <w:sz w:val="16"/>
                <w:szCs w:val="16"/>
                <w:lang w:eastAsia="en-US"/>
              </w:rPr>
              <w:t>405</w:t>
            </w:r>
          </w:p>
        </w:tc>
        <w:tc>
          <w:tcPr>
            <w:tcW w:w="7108" w:type="dxa"/>
            <w:gridSpan w:val="3"/>
            <w:tcBorders>
              <w:top w:val="nil"/>
              <w:left w:val="nil"/>
              <w:bottom w:val="nil"/>
              <w:right w:val="single" w:sz="12" w:space="0" w:color="auto"/>
            </w:tcBorders>
          </w:tcPr>
          <w:p w:rsidR="00ED1285" w:rsidRPr="00CB1979" w:rsidRDefault="00ED1285" w:rsidP="007732AA">
            <w:pPr>
              <w:rPr>
                <w:rFonts w:ascii="Arial" w:hAnsi="Arial" w:cs="Arial"/>
                <w:snapToGrid w:val="0"/>
                <w:sz w:val="16"/>
                <w:szCs w:val="16"/>
                <w:lang w:eastAsia="en-US"/>
              </w:rPr>
            </w:pPr>
            <w:r>
              <w:rPr>
                <w:rFonts w:ascii="Arial" w:hAnsi="Arial" w:cs="Arial"/>
                <w:snapToGrid w:val="0"/>
                <w:sz w:val="16"/>
                <w:szCs w:val="16"/>
                <w:lang w:eastAsia="en-US"/>
              </w:rPr>
              <w:t>Inversiones no privativas</w:t>
            </w:r>
          </w:p>
        </w:tc>
        <w:tc>
          <w:tcPr>
            <w:tcW w:w="450" w:type="dxa"/>
            <w:gridSpan w:val="2"/>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D1285" w:rsidRPr="00CB1979" w:rsidRDefault="00ED1285" w:rsidP="007732AA">
            <w:pPr>
              <w:rPr>
                <w:rFonts w:ascii="Arial" w:hAnsi="Arial" w:cs="Arial"/>
                <w:snapToGrid w:val="0"/>
                <w:sz w:val="16"/>
                <w:szCs w:val="16"/>
                <w:lang w:eastAsia="en-US"/>
              </w:rPr>
            </w:pPr>
            <w:r>
              <w:rPr>
                <w:rFonts w:ascii="Arial" w:hAnsi="Arial" w:cs="Arial"/>
                <w:snapToGrid w:val="0"/>
                <w:sz w:val="16"/>
                <w:szCs w:val="16"/>
                <w:lang w:eastAsia="en-US"/>
              </w:rPr>
              <w:t>710410</w:t>
            </w:r>
          </w:p>
        </w:tc>
        <w:tc>
          <w:tcPr>
            <w:tcW w:w="7108" w:type="dxa"/>
            <w:gridSpan w:val="3"/>
            <w:tcBorders>
              <w:top w:val="nil"/>
              <w:left w:val="nil"/>
              <w:bottom w:val="nil"/>
              <w:right w:val="single" w:sz="12" w:space="0" w:color="auto"/>
            </w:tcBorders>
          </w:tcPr>
          <w:p w:rsidR="00ED1285" w:rsidRPr="00CB1979" w:rsidRDefault="00ED1285" w:rsidP="007732AA">
            <w:pPr>
              <w:rPr>
                <w:rFonts w:ascii="Arial" w:hAnsi="Arial" w:cs="Arial"/>
                <w:snapToGrid w:val="0"/>
                <w:sz w:val="16"/>
                <w:szCs w:val="16"/>
                <w:lang w:eastAsia="en-US"/>
              </w:rPr>
            </w:pPr>
            <w:r>
              <w:rPr>
                <w:rFonts w:ascii="Arial" w:hAnsi="Arial" w:cs="Arial"/>
                <w:snapToGrid w:val="0"/>
                <w:sz w:val="16"/>
                <w:szCs w:val="16"/>
                <w:lang w:eastAsia="en-US"/>
              </w:rPr>
              <w:t>Inversiones privativas</w:t>
            </w:r>
          </w:p>
        </w:tc>
        <w:tc>
          <w:tcPr>
            <w:tcW w:w="450" w:type="dxa"/>
            <w:gridSpan w:val="2"/>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D1285" w:rsidRPr="00CB1979" w:rsidRDefault="00ED1285" w:rsidP="007732AA">
            <w:pPr>
              <w:rPr>
                <w:rFonts w:ascii="Arial" w:hAnsi="Arial" w:cs="Arial"/>
                <w:sz w:val="16"/>
                <w:szCs w:val="16"/>
              </w:rPr>
            </w:pPr>
            <w:r>
              <w:rPr>
                <w:rFonts w:ascii="Arial" w:hAnsi="Arial" w:cs="Arial"/>
                <w:sz w:val="16"/>
                <w:szCs w:val="16"/>
              </w:rPr>
              <w:t>710415</w:t>
            </w:r>
          </w:p>
        </w:tc>
        <w:tc>
          <w:tcPr>
            <w:tcW w:w="7108" w:type="dxa"/>
            <w:gridSpan w:val="3"/>
            <w:tcBorders>
              <w:top w:val="nil"/>
              <w:left w:val="nil"/>
              <w:bottom w:val="nil"/>
              <w:right w:val="single" w:sz="12" w:space="0" w:color="auto"/>
            </w:tcBorders>
          </w:tcPr>
          <w:p w:rsidR="00ED1285" w:rsidRPr="00CB1979" w:rsidRDefault="00ED1285" w:rsidP="007732AA">
            <w:pPr>
              <w:pStyle w:val="Ttulo4"/>
              <w:rPr>
                <w:rFonts w:ascii="Arial" w:hAnsi="Arial" w:cs="Arial"/>
                <w:b w:val="0"/>
                <w:sz w:val="16"/>
                <w:szCs w:val="16"/>
              </w:rPr>
            </w:pPr>
            <w:r>
              <w:rPr>
                <w:rFonts w:ascii="Arial" w:hAnsi="Arial" w:cs="Arial"/>
                <w:b w:val="0"/>
                <w:sz w:val="16"/>
                <w:szCs w:val="16"/>
              </w:rPr>
              <w:t>Cuentas por cobrar</w:t>
            </w:r>
          </w:p>
        </w:tc>
        <w:tc>
          <w:tcPr>
            <w:tcW w:w="450" w:type="dxa"/>
            <w:gridSpan w:val="2"/>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ED1285" w:rsidRPr="00CB1979" w:rsidRDefault="00ED1285" w:rsidP="007732AA">
            <w:pPr>
              <w:rPr>
                <w:rFonts w:ascii="Arial" w:hAnsi="Arial" w:cs="Arial"/>
                <w:sz w:val="16"/>
                <w:szCs w:val="16"/>
              </w:rPr>
            </w:pPr>
            <w:r>
              <w:rPr>
                <w:rFonts w:ascii="Arial" w:hAnsi="Arial" w:cs="Arial"/>
                <w:sz w:val="16"/>
                <w:szCs w:val="16"/>
              </w:rPr>
              <w:t>710490</w:t>
            </w:r>
          </w:p>
        </w:tc>
        <w:tc>
          <w:tcPr>
            <w:tcW w:w="7108" w:type="dxa"/>
            <w:gridSpan w:val="3"/>
            <w:tcBorders>
              <w:top w:val="nil"/>
              <w:left w:val="nil"/>
              <w:bottom w:val="nil"/>
              <w:right w:val="single" w:sz="12" w:space="0" w:color="auto"/>
            </w:tcBorders>
          </w:tcPr>
          <w:p w:rsidR="00ED1285" w:rsidRPr="00CB1979" w:rsidRDefault="00ED1285" w:rsidP="007732AA">
            <w:pPr>
              <w:pStyle w:val="Ttulo4"/>
              <w:rPr>
                <w:rFonts w:ascii="Arial" w:hAnsi="Arial" w:cs="Arial"/>
                <w:b w:val="0"/>
                <w:sz w:val="16"/>
                <w:szCs w:val="16"/>
              </w:rPr>
            </w:pPr>
            <w:r>
              <w:rPr>
                <w:rFonts w:ascii="Arial" w:hAnsi="Arial" w:cs="Arial"/>
                <w:b w:val="0"/>
                <w:sz w:val="16"/>
                <w:szCs w:val="16"/>
              </w:rPr>
              <w:t>Otros activos</w:t>
            </w:r>
          </w:p>
        </w:tc>
        <w:tc>
          <w:tcPr>
            <w:tcW w:w="450" w:type="dxa"/>
            <w:gridSpan w:val="2"/>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ED1285" w:rsidRDefault="00ED1285" w:rsidP="007732AA">
            <w:pPr>
              <w:jc w:val="center"/>
            </w:pPr>
            <w:r w:rsidRPr="003C4D76">
              <w:rPr>
                <w:rFonts w:ascii="Arial" w:hAnsi="Arial" w:cs="Arial"/>
                <w:b/>
                <w:sz w:val="16"/>
                <w:szCs w:val="16"/>
              </w:rPr>
              <w:t>X</w:t>
            </w: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ED1285" w:rsidRPr="00CB1979" w:rsidRDefault="00ED1285" w:rsidP="007732AA">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ED1285" w:rsidRPr="00CB1979" w:rsidRDefault="00ED1285" w:rsidP="007732AA">
            <w:pPr>
              <w:rPr>
                <w:rFonts w:ascii="Arial" w:hAnsi="Arial" w:cs="Arial"/>
                <w:snapToGrid w:val="0"/>
                <w:sz w:val="16"/>
                <w:szCs w:val="16"/>
                <w:lang w:eastAsia="en-US"/>
              </w:rPr>
            </w:pP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ED1285" w:rsidRPr="00CB1979" w:rsidRDefault="00ED1285" w:rsidP="007732AA">
            <w:pPr>
              <w:pStyle w:val="Ttulo1"/>
              <w:rPr>
                <w:rFonts w:ascii="Arial" w:hAnsi="Arial" w:cs="Arial"/>
                <w:sz w:val="16"/>
                <w:szCs w:val="16"/>
              </w:rPr>
            </w:pPr>
            <w:r w:rsidRPr="00CB1979">
              <w:rPr>
                <w:rFonts w:ascii="Arial" w:hAnsi="Arial" w:cs="Arial"/>
                <w:sz w:val="16"/>
                <w:szCs w:val="16"/>
              </w:rPr>
              <w:t>DESCRIPCION</w:t>
            </w:r>
          </w:p>
          <w:p w:rsidR="00ED1285" w:rsidRPr="00CB1979" w:rsidRDefault="00ED1285" w:rsidP="007732AA">
            <w:pPr>
              <w:jc w:val="both"/>
              <w:rPr>
                <w:rFonts w:ascii="Arial" w:hAnsi="Arial" w:cs="Arial"/>
                <w:sz w:val="16"/>
                <w:szCs w:val="16"/>
              </w:rPr>
            </w:pPr>
          </w:p>
          <w:p w:rsidR="00ED1285" w:rsidRDefault="00ED1285" w:rsidP="00ED1285">
            <w:pPr>
              <w:pStyle w:val="Textoindependiente2"/>
              <w:widowControl w:val="0"/>
              <w:rPr>
                <w:rFonts w:ascii="Arial" w:hAnsi="Arial"/>
                <w:lang w:val="es-ES"/>
              </w:rPr>
            </w:pPr>
            <w:r>
              <w:rPr>
                <w:rFonts w:ascii="Arial" w:hAnsi="Arial"/>
                <w:lang w:val="es-ES"/>
              </w:rPr>
              <w:t>Registra el valor de los diferentes tipos de inversiones privativas, dividendos o cuotas de préstamos, así como los títulos y cupones de inversiones no privativas vencidas, los documentos de cuentas por cobrar y otros activos no cubiertos en la fecha de exigibilidad, que hayan sido entregados para la cobranza por vía judicial.  En este grupo de cuentas se incluirá el monto total de las inversiones privativas clasificadas de acuerdo con su destino original.</w:t>
            </w:r>
          </w:p>
          <w:p w:rsidR="00ED1285" w:rsidRDefault="00ED1285" w:rsidP="00ED1285">
            <w:pPr>
              <w:pStyle w:val="Textoindependiente"/>
              <w:jc w:val="both"/>
              <w:rPr>
                <w:rFonts w:ascii="Arial" w:hAnsi="Arial"/>
              </w:rPr>
            </w:pPr>
          </w:p>
          <w:p w:rsidR="00ED1285" w:rsidRDefault="00ED1285" w:rsidP="00ED1285">
            <w:pPr>
              <w:pStyle w:val="Textoindependiente"/>
              <w:jc w:val="both"/>
              <w:rPr>
                <w:rFonts w:ascii="Arial" w:hAnsi="Arial"/>
              </w:rPr>
            </w:pPr>
            <w:r>
              <w:rPr>
                <w:rFonts w:ascii="Arial" w:hAnsi="Arial"/>
              </w:rPr>
              <w:t>Los Fondos deberán preparar informes, cuando menos mensualmente, sobre el estado de los trámites judiciales ya sea a cargo de abogados internos o externos, y a su vez la unidad de auditoría interna revisará y presentará los informes respectivos a la administración y al Consejo de Administración.</w:t>
            </w:r>
          </w:p>
          <w:p w:rsidR="00ED1285" w:rsidRDefault="00ED1285" w:rsidP="00ED1285">
            <w:pPr>
              <w:pStyle w:val="Textoindependiente"/>
              <w:jc w:val="both"/>
              <w:rPr>
                <w:rFonts w:ascii="Arial" w:hAnsi="Arial"/>
              </w:rPr>
            </w:pPr>
          </w:p>
          <w:p w:rsidR="00ED1285" w:rsidRDefault="00ED1285" w:rsidP="00ED1285">
            <w:pPr>
              <w:pStyle w:val="Textoindependiente"/>
              <w:jc w:val="both"/>
              <w:rPr>
                <w:rFonts w:ascii="Arial" w:hAnsi="Arial"/>
              </w:rPr>
            </w:pPr>
            <w:r>
              <w:rPr>
                <w:rFonts w:ascii="Arial" w:hAnsi="Arial"/>
              </w:rPr>
              <w:t>El Fondo deberá mantener en sus archivos los recibos suscritos por los abogados encargados del cobro, en los mismos que constará la fecha de entrega.</w:t>
            </w:r>
          </w:p>
          <w:p w:rsidR="00ED1285" w:rsidRPr="00E029FB" w:rsidRDefault="00ED1285" w:rsidP="007732AA">
            <w:pPr>
              <w:pStyle w:val="Textoindependiente"/>
              <w:jc w:val="both"/>
              <w:rPr>
                <w:rFonts w:ascii="Arial" w:hAnsi="Arial" w:cs="Arial"/>
                <w:szCs w:val="16"/>
                <w:lang w:val="es-EC"/>
              </w:rPr>
            </w:pPr>
          </w:p>
          <w:p w:rsidR="00ED1285" w:rsidRPr="00CB1979" w:rsidRDefault="00ED1285" w:rsidP="007732AA">
            <w:pPr>
              <w:jc w:val="both"/>
              <w:rPr>
                <w:rFonts w:ascii="Arial" w:hAnsi="Arial" w:cs="Arial"/>
                <w:szCs w:val="16"/>
              </w:rPr>
            </w:pP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ED1285" w:rsidRPr="0041194B" w:rsidRDefault="00ED1285" w:rsidP="007732AA">
            <w:pPr>
              <w:pStyle w:val="Ttulo1"/>
              <w:rPr>
                <w:rFonts w:ascii="Arial" w:hAnsi="Arial" w:cs="Arial"/>
                <w:szCs w:val="16"/>
              </w:rPr>
            </w:pPr>
            <w:r w:rsidRPr="00E029FB">
              <w:rPr>
                <w:rFonts w:ascii="Arial" w:hAnsi="Arial" w:cs="Arial"/>
                <w:sz w:val="16"/>
                <w:szCs w:val="16"/>
              </w:rPr>
              <w:t>DINAMICA</w:t>
            </w:r>
          </w:p>
        </w:tc>
      </w:tr>
      <w:tr w:rsidR="00ED1285"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ED1285" w:rsidRPr="00E029FB" w:rsidRDefault="00ED1285" w:rsidP="007732AA">
            <w:pPr>
              <w:pStyle w:val="Ttulo1"/>
              <w:rPr>
                <w:rFonts w:ascii="Arial" w:hAnsi="Arial" w:cs="Arial"/>
                <w:sz w:val="16"/>
                <w:szCs w:val="16"/>
              </w:rPr>
            </w:pPr>
            <w:r w:rsidRPr="00E029FB">
              <w:rPr>
                <w:rFonts w:ascii="Arial" w:hAnsi="Arial" w:cs="Arial"/>
                <w:sz w:val="16"/>
                <w:szCs w:val="16"/>
              </w:rPr>
              <w:t>DEBITOS</w:t>
            </w:r>
          </w:p>
          <w:p w:rsidR="00ED1285" w:rsidRPr="00CB1979" w:rsidRDefault="00ED1285" w:rsidP="007732AA">
            <w:pPr>
              <w:tabs>
                <w:tab w:val="left" w:pos="3544"/>
              </w:tabs>
              <w:ind w:right="355"/>
              <w:jc w:val="both"/>
              <w:rPr>
                <w:rFonts w:ascii="Arial" w:hAnsi="Arial" w:cs="Arial"/>
                <w:sz w:val="16"/>
                <w:szCs w:val="16"/>
              </w:rPr>
            </w:pPr>
          </w:p>
          <w:p w:rsidR="00ED1285" w:rsidRPr="00ED1285" w:rsidRDefault="00ED1285" w:rsidP="00ED1285">
            <w:pPr>
              <w:pStyle w:val="Prrafodelista"/>
              <w:numPr>
                <w:ilvl w:val="0"/>
                <w:numId w:val="16"/>
              </w:numPr>
              <w:ind w:left="394" w:right="355" w:hanging="284"/>
              <w:jc w:val="both"/>
              <w:rPr>
                <w:rFonts w:ascii="Arial" w:hAnsi="Arial" w:cs="Arial"/>
                <w:sz w:val="16"/>
                <w:szCs w:val="16"/>
              </w:rPr>
            </w:pPr>
            <w:r w:rsidRPr="00ED1285">
              <w:rPr>
                <w:rFonts w:ascii="Arial" w:hAnsi="Arial"/>
                <w:sz w:val="16"/>
                <w:szCs w:val="16"/>
              </w:rPr>
              <w:t>Por los valores de las inversiones</w:t>
            </w:r>
            <w:r>
              <w:rPr>
                <w:rFonts w:ascii="Arial" w:hAnsi="Arial"/>
                <w:sz w:val="16"/>
                <w:szCs w:val="16"/>
              </w:rPr>
              <w:t xml:space="preserve"> no privativas</w:t>
            </w:r>
            <w:r w:rsidRPr="00ED1285">
              <w:rPr>
                <w:rFonts w:ascii="Arial" w:hAnsi="Arial"/>
                <w:sz w:val="16"/>
                <w:szCs w:val="16"/>
              </w:rPr>
              <w:t xml:space="preserve">, </w:t>
            </w:r>
            <w:r>
              <w:rPr>
                <w:rFonts w:ascii="Arial" w:hAnsi="Arial"/>
                <w:sz w:val="16"/>
                <w:szCs w:val="16"/>
              </w:rPr>
              <w:t>inversiones privativas</w:t>
            </w:r>
            <w:r w:rsidRPr="00ED1285">
              <w:rPr>
                <w:rFonts w:ascii="Arial" w:hAnsi="Arial"/>
                <w:sz w:val="16"/>
                <w:szCs w:val="16"/>
              </w:rPr>
              <w:t xml:space="preserve">, cuentas por cobrar y  otros activos entregados para </w:t>
            </w:r>
            <w:r>
              <w:rPr>
                <w:rFonts w:ascii="Arial" w:hAnsi="Arial"/>
                <w:sz w:val="16"/>
                <w:szCs w:val="16"/>
              </w:rPr>
              <w:t>su cobro por la vía</w:t>
            </w:r>
            <w:r w:rsidRPr="00ED1285">
              <w:rPr>
                <w:rFonts w:ascii="Arial" w:hAnsi="Arial"/>
                <w:sz w:val="16"/>
                <w:szCs w:val="16"/>
              </w:rPr>
              <w:t xml:space="preserve"> judicial.</w:t>
            </w:r>
          </w:p>
          <w:p w:rsidR="00ED1285" w:rsidRPr="00CB1979" w:rsidRDefault="00ED1285" w:rsidP="007732AA">
            <w:pPr>
              <w:ind w:right="355"/>
              <w:jc w:val="both"/>
              <w:rPr>
                <w:rFonts w:ascii="Arial" w:hAnsi="Arial" w:cs="Arial"/>
                <w:sz w:val="16"/>
                <w:szCs w:val="16"/>
              </w:rPr>
            </w:pPr>
          </w:p>
          <w:p w:rsidR="00ED1285" w:rsidRPr="00CB1979" w:rsidRDefault="00ED1285" w:rsidP="007732AA">
            <w:pPr>
              <w:ind w:right="355"/>
              <w:jc w:val="both"/>
              <w:rPr>
                <w:rFonts w:ascii="Arial" w:hAnsi="Arial" w:cs="Arial"/>
                <w:sz w:val="16"/>
                <w:szCs w:val="16"/>
              </w:rPr>
            </w:pPr>
          </w:p>
          <w:p w:rsidR="00ED1285" w:rsidRPr="00CB1979" w:rsidRDefault="00ED1285" w:rsidP="007732AA">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ED1285" w:rsidRPr="00E029FB" w:rsidRDefault="00ED1285" w:rsidP="007732AA">
            <w:pPr>
              <w:pStyle w:val="Ttulo1"/>
              <w:rPr>
                <w:rFonts w:ascii="Arial" w:hAnsi="Arial" w:cs="Arial"/>
                <w:sz w:val="16"/>
                <w:szCs w:val="16"/>
              </w:rPr>
            </w:pPr>
            <w:r w:rsidRPr="00E029FB">
              <w:rPr>
                <w:rFonts w:ascii="Arial" w:hAnsi="Arial" w:cs="Arial"/>
                <w:sz w:val="16"/>
                <w:szCs w:val="16"/>
              </w:rPr>
              <w:t>CREDITOS</w:t>
            </w:r>
          </w:p>
          <w:p w:rsidR="00ED1285" w:rsidRPr="00E029FB" w:rsidRDefault="00ED1285" w:rsidP="007732AA">
            <w:pPr>
              <w:ind w:right="355"/>
              <w:rPr>
                <w:rFonts w:ascii="Arial" w:hAnsi="Arial" w:cs="Arial"/>
                <w:sz w:val="16"/>
                <w:szCs w:val="16"/>
              </w:rPr>
            </w:pPr>
          </w:p>
          <w:p w:rsidR="00ED1285" w:rsidRPr="00ED1285" w:rsidRDefault="00ED1285" w:rsidP="00ED1285">
            <w:pPr>
              <w:pStyle w:val="Prrafodelista"/>
              <w:numPr>
                <w:ilvl w:val="0"/>
                <w:numId w:val="19"/>
              </w:numPr>
              <w:ind w:left="640" w:hanging="280"/>
              <w:rPr>
                <w:rFonts w:ascii="Arial" w:hAnsi="Arial"/>
                <w:sz w:val="16"/>
              </w:rPr>
            </w:pPr>
            <w:r w:rsidRPr="00ED1285">
              <w:rPr>
                <w:rFonts w:ascii="Arial" w:hAnsi="Arial"/>
                <w:sz w:val="16"/>
              </w:rPr>
              <w:t>Por abono o cancelación por parte del cliente.</w:t>
            </w:r>
          </w:p>
          <w:p w:rsidR="00ED1285" w:rsidRPr="00857C87" w:rsidRDefault="00ED1285" w:rsidP="00ED1285">
            <w:pPr>
              <w:rPr>
                <w:rFonts w:ascii="Arial" w:hAnsi="Arial"/>
                <w:b/>
                <w:sz w:val="16"/>
                <w14:shadow w14:blurRad="50800" w14:dist="38100" w14:dir="2700000" w14:sx="100000" w14:sy="100000" w14:kx="0" w14:ky="0" w14:algn="tl">
                  <w14:srgbClr w14:val="000000">
                    <w14:alpha w14:val="60000"/>
                  </w14:srgbClr>
                </w14:shadow>
              </w:rPr>
            </w:pPr>
          </w:p>
          <w:p w:rsidR="00ED1285" w:rsidRPr="00857C87" w:rsidRDefault="00ED1285" w:rsidP="00ED1285">
            <w:pPr>
              <w:pStyle w:val="Textoindependiente2"/>
              <w:ind w:left="640" w:hanging="283"/>
              <w:rPr>
                <w:rFonts w:ascii="Arial" w:hAnsi="Arial"/>
                <w:lang w:val="es-ES"/>
                <w14:shadow w14:blurRad="50800" w14:dist="38100" w14:dir="2700000" w14:sx="100000" w14:sy="100000" w14:kx="0" w14:ky="0" w14:algn="tl">
                  <w14:srgbClr w14:val="000000">
                    <w14:alpha w14:val="60000"/>
                  </w14:srgbClr>
                </w14:shadow>
              </w:rPr>
            </w:pPr>
            <w:r w:rsidRPr="00857C87">
              <w:rPr>
                <w:rFonts w:ascii="Arial" w:hAnsi="Arial"/>
                <w:lang w:val="es-ES"/>
                <w14:shadow w14:blurRad="50800" w14:dist="38100" w14:dir="2700000" w14:sx="100000" w14:sy="100000" w14:kx="0" w14:ky="0" w14:algn="tl">
                  <w14:srgbClr w14:val="000000">
                    <w14:alpha w14:val="60000"/>
                  </w14:srgbClr>
                </w14:shadow>
              </w:rPr>
              <w:t>2.    Por suspensión del proceso judicial, por acuerdo entre las partes.</w:t>
            </w:r>
          </w:p>
          <w:p w:rsidR="00ED1285" w:rsidRPr="00857C87" w:rsidRDefault="00ED1285" w:rsidP="00ED1285">
            <w:pPr>
              <w:pStyle w:val="Textoindependiente2"/>
              <w:ind w:left="640" w:hanging="283"/>
              <w:rPr>
                <w:rFonts w:ascii="Arial" w:hAnsi="Arial"/>
                <w:lang w:val="es-ES"/>
                <w14:shadow w14:blurRad="50800" w14:dist="38100" w14:dir="2700000" w14:sx="100000" w14:sy="100000" w14:kx="0" w14:ky="0" w14:algn="tl">
                  <w14:srgbClr w14:val="000000">
                    <w14:alpha w14:val="60000"/>
                  </w14:srgbClr>
                </w14:shadow>
              </w:rPr>
            </w:pPr>
          </w:p>
          <w:p w:rsidR="00ED1285" w:rsidRPr="00857C87" w:rsidRDefault="00ED1285" w:rsidP="00ED1285">
            <w:pPr>
              <w:pStyle w:val="Textoindependiente2"/>
              <w:tabs>
                <w:tab w:val="num" w:pos="360"/>
              </w:tabs>
              <w:ind w:left="640" w:hanging="283"/>
              <w:jc w:val="left"/>
              <w:rPr>
                <w:rFonts w:ascii="Arial" w:hAnsi="Arial"/>
                <w:lang w:val="es-ES"/>
                <w14:shadow w14:blurRad="50800" w14:dist="38100" w14:dir="2700000" w14:sx="100000" w14:sy="100000" w14:kx="0" w14:ky="0" w14:algn="tl">
                  <w14:srgbClr w14:val="000000">
                    <w14:alpha w14:val="60000"/>
                  </w14:srgbClr>
                </w14:shadow>
              </w:rPr>
            </w:pPr>
            <w:r>
              <w:rPr>
                <w:rFonts w:ascii="Arial" w:hAnsi="Arial"/>
                <w:lang w:val="es-ES"/>
              </w:rPr>
              <w:t>3.    Por  el  monto  de  los  documentos y accesorios que de conformidad con las disposiciones legales haya prescrito su acción judicial.</w:t>
            </w:r>
          </w:p>
          <w:p w:rsidR="00ED1285" w:rsidRPr="002B7A6C" w:rsidRDefault="00ED1285" w:rsidP="007732AA">
            <w:pPr>
              <w:ind w:left="360" w:right="355"/>
              <w:jc w:val="both"/>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Default="00ED1285" w:rsidP="007732AA">
            <w:pPr>
              <w:ind w:right="355"/>
              <w:rPr>
                <w:rFonts w:ascii="Arial" w:hAnsi="Arial" w:cs="Arial"/>
                <w:sz w:val="16"/>
                <w:szCs w:val="16"/>
              </w:rPr>
            </w:pPr>
          </w:p>
          <w:p w:rsidR="00ED1285" w:rsidRPr="00CB1979" w:rsidRDefault="00ED1285" w:rsidP="007732AA">
            <w:pPr>
              <w:ind w:right="355"/>
              <w:rPr>
                <w:rFonts w:ascii="Arial" w:hAnsi="Arial" w:cs="Arial"/>
                <w:sz w:val="16"/>
                <w:szCs w:val="16"/>
              </w:rPr>
            </w:pPr>
          </w:p>
        </w:tc>
      </w:tr>
      <w:tr w:rsidR="00BB73EC" w:rsidRPr="00CB1979" w:rsidTr="007732AA">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4A06FD" w:rsidRDefault="004A06FD" w:rsidP="004A06FD">
      <w:pPr>
        <w:rPr>
          <w:rFonts w:ascii="Arial" w:hAnsi="Arial" w:cs="Arial"/>
          <w:sz w:val="16"/>
          <w:szCs w:val="16"/>
        </w:rPr>
      </w:pPr>
    </w:p>
    <w:p w:rsidR="00ED1285" w:rsidRDefault="00ED1285" w:rsidP="004A06FD">
      <w:pPr>
        <w:rPr>
          <w:rFonts w:ascii="Arial" w:hAnsi="Arial" w:cs="Arial"/>
          <w:sz w:val="16"/>
          <w:szCs w:val="16"/>
        </w:rPr>
      </w:pPr>
    </w:p>
    <w:p w:rsidR="00ED1285" w:rsidRDefault="00ED1285" w:rsidP="004A06FD">
      <w:pPr>
        <w:rPr>
          <w:rFonts w:ascii="Arial" w:hAnsi="Arial" w:cs="Arial"/>
          <w:sz w:val="16"/>
          <w:szCs w:val="16"/>
        </w:rPr>
      </w:pPr>
    </w:p>
    <w:p w:rsidR="00640806" w:rsidRDefault="00640806" w:rsidP="004A06FD">
      <w:pPr>
        <w:rPr>
          <w:rFonts w:ascii="Arial" w:hAnsi="Arial" w:cs="Arial"/>
          <w:sz w:val="16"/>
          <w:szCs w:val="16"/>
        </w:rPr>
      </w:pPr>
    </w:p>
    <w:p w:rsidR="00BD20EF" w:rsidRDefault="00BD20EF" w:rsidP="004A06FD">
      <w:pPr>
        <w:rPr>
          <w:rFonts w:ascii="Arial" w:hAnsi="Arial" w:cs="Arial"/>
          <w:sz w:val="16"/>
          <w:szCs w:val="16"/>
        </w:rPr>
      </w:pPr>
    </w:p>
    <w:p w:rsidR="00BD20EF" w:rsidRDefault="00BD20EF" w:rsidP="004A06FD">
      <w:pPr>
        <w:rPr>
          <w:rFonts w:ascii="Arial" w:hAnsi="Arial" w:cs="Arial"/>
          <w:sz w:val="16"/>
          <w:szCs w:val="16"/>
        </w:rPr>
      </w:pPr>
    </w:p>
    <w:p w:rsidR="00BD20EF" w:rsidRDefault="00BD20EF"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640806" w:rsidRPr="00CB1979" w:rsidTr="007732AA">
        <w:trPr>
          <w:cantSplit/>
        </w:trPr>
        <w:tc>
          <w:tcPr>
            <w:tcW w:w="9394" w:type="dxa"/>
            <w:gridSpan w:val="7"/>
            <w:tcBorders>
              <w:top w:val="single" w:sz="12" w:space="0" w:color="auto"/>
              <w:left w:val="single" w:sz="12" w:space="0" w:color="auto"/>
              <w:right w:val="single" w:sz="12" w:space="0" w:color="auto"/>
            </w:tcBorders>
          </w:tcPr>
          <w:p w:rsidR="00640806" w:rsidRPr="00CB1979" w:rsidRDefault="00640806"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640806" w:rsidRPr="00CB1979" w:rsidTr="007732AA">
        <w:trPr>
          <w:cantSplit/>
        </w:trPr>
        <w:tc>
          <w:tcPr>
            <w:tcW w:w="1435" w:type="dxa"/>
            <w:tcBorders>
              <w:top w:val="single" w:sz="12" w:space="0" w:color="auto"/>
              <w:left w:val="single" w:sz="12" w:space="0" w:color="auto"/>
              <w:right w:val="single" w:sz="12" w:space="0" w:color="auto"/>
            </w:tcBorders>
          </w:tcPr>
          <w:p w:rsidR="00640806" w:rsidRPr="00CB1979" w:rsidRDefault="00640806" w:rsidP="007732AA">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640806" w:rsidRPr="00CB1979" w:rsidRDefault="00640806" w:rsidP="007732AA">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640806" w:rsidRPr="00CB1979" w:rsidRDefault="00640806" w:rsidP="007732AA">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640806" w:rsidRPr="00CB1979" w:rsidRDefault="00640806" w:rsidP="007732AA">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640806" w:rsidRPr="00CB1979" w:rsidRDefault="00640806" w:rsidP="007732AA">
            <w:pPr>
              <w:jc w:val="center"/>
              <w:rPr>
                <w:rFonts w:ascii="Arial" w:hAnsi="Arial" w:cs="Arial"/>
                <w:b/>
                <w:sz w:val="16"/>
                <w:szCs w:val="16"/>
              </w:rPr>
            </w:pPr>
            <w:r>
              <w:rPr>
                <w:rFonts w:ascii="Arial" w:hAnsi="Arial" w:cs="Arial"/>
                <w:b/>
                <w:sz w:val="16"/>
                <w:szCs w:val="16"/>
              </w:rPr>
              <w:t>J</w:t>
            </w:r>
          </w:p>
        </w:tc>
      </w:tr>
      <w:tr w:rsidR="00640806" w:rsidRPr="00CB1979" w:rsidTr="007732A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640806" w:rsidRPr="00D35C8B" w:rsidRDefault="00640806" w:rsidP="007732AA">
            <w:pPr>
              <w:rPr>
                <w:rFonts w:ascii="Arial" w:hAnsi="Arial" w:cs="Arial"/>
                <w:b/>
                <w:sz w:val="16"/>
                <w:szCs w:val="16"/>
              </w:rPr>
            </w:pPr>
            <w:r>
              <w:rPr>
                <w:rFonts w:ascii="Arial" w:hAnsi="Arial" w:cs="Arial"/>
                <w:b/>
                <w:sz w:val="16"/>
                <w:szCs w:val="16"/>
              </w:rPr>
              <w:t>7</w:t>
            </w:r>
          </w:p>
          <w:p w:rsidR="00640806" w:rsidRPr="00D35C8B" w:rsidRDefault="00640806" w:rsidP="007732AA">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640806" w:rsidRPr="00D35C8B" w:rsidRDefault="00640806" w:rsidP="007732AA">
            <w:pPr>
              <w:rPr>
                <w:rFonts w:ascii="Arial" w:hAnsi="Arial" w:cs="Arial"/>
                <w:b/>
                <w:sz w:val="16"/>
                <w:szCs w:val="16"/>
              </w:rPr>
            </w:pPr>
            <w:r>
              <w:rPr>
                <w:rFonts w:ascii="Arial" w:hAnsi="Arial" w:cs="Arial"/>
                <w:b/>
                <w:sz w:val="16"/>
                <w:szCs w:val="16"/>
              </w:rPr>
              <w:t>71</w:t>
            </w:r>
          </w:p>
          <w:p w:rsidR="00640806" w:rsidRPr="00D35C8B" w:rsidRDefault="00640806"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640806" w:rsidRDefault="00640806" w:rsidP="007732AA">
            <w:pPr>
              <w:rPr>
                <w:rFonts w:ascii="Arial" w:hAnsi="Arial" w:cs="Arial"/>
                <w:b/>
                <w:sz w:val="16"/>
                <w:szCs w:val="16"/>
              </w:rPr>
            </w:pPr>
            <w:r>
              <w:rPr>
                <w:rFonts w:ascii="Arial" w:hAnsi="Arial" w:cs="Arial"/>
                <w:b/>
                <w:sz w:val="16"/>
                <w:szCs w:val="16"/>
              </w:rPr>
              <w:t>7105</w:t>
            </w:r>
          </w:p>
          <w:p w:rsidR="00640806" w:rsidRPr="00D35C8B" w:rsidRDefault="00640806" w:rsidP="007732AA">
            <w:pPr>
              <w:rPr>
                <w:rFonts w:ascii="Arial" w:hAnsi="Arial" w:cs="Arial"/>
                <w:b/>
                <w:sz w:val="16"/>
                <w:szCs w:val="16"/>
              </w:rPr>
            </w:pPr>
            <w:r>
              <w:rPr>
                <w:rFonts w:ascii="Arial" w:hAnsi="Arial" w:cs="Arial"/>
                <w:b/>
                <w:sz w:val="16"/>
                <w:szCs w:val="16"/>
              </w:rPr>
              <w:t>CONTRATOS DE ARRENDAMIENTO OPERATIVO</w:t>
            </w:r>
          </w:p>
        </w:tc>
        <w:tc>
          <w:tcPr>
            <w:tcW w:w="405" w:type="dxa"/>
            <w:vMerge w:val="restart"/>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407748">
              <w:rPr>
                <w:rFonts w:ascii="Arial" w:hAnsi="Arial" w:cs="Arial"/>
                <w:b/>
                <w:sz w:val="16"/>
                <w:szCs w:val="16"/>
              </w:rPr>
              <w:t>X</w:t>
            </w:r>
          </w:p>
        </w:tc>
      </w:tr>
      <w:tr w:rsidR="0064080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r>
      <w:tr w:rsidR="0064080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r>
      <w:tr w:rsidR="0064080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r>
      <w:tr w:rsidR="00640806" w:rsidRPr="00CB1979" w:rsidTr="007732A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0806" w:rsidRPr="00CB1979" w:rsidRDefault="00640806" w:rsidP="007732AA">
            <w:pPr>
              <w:rPr>
                <w:rFonts w:ascii="Arial" w:hAnsi="Arial" w:cs="Arial"/>
                <w:sz w:val="16"/>
                <w:szCs w:val="16"/>
              </w:rPr>
            </w:pP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640806" w:rsidRPr="00CB1979" w:rsidRDefault="00640806" w:rsidP="007732AA">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640806" w:rsidRPr="00CB1979" w:rsidRDefault="00640806" w:rsidP="007732AA">
            <w:pPr>
              <w:rPr>
                <w:rFonts w:ascii="Arial" w:hAnsi="Arial" w:cs="Arial"/>
                <w:sz w:val="16"/>
                <w:szCs w:val="16"/>
              </w:rPr>
            </w:pP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40806" w:rsidRPr="00CB1979" w:rsidRDefault="00640806" w:rsidP="007732AA">
            <w:pPr>
              <w:rPr>
                <w:rFonts w:ascii="Arial" w:hAnsi="Arial" w:cs="Arial"/>
                <w:snapToGrid w:val="0"/>
                <w:sz w:val="16"/>
                <w:szCs w:val="16"/>
                <w:lang w:eastAsia="en-US"/>
              </w:rPr>
            </w:pPr>
            <w:r>
              <w:rPr>
                <w:rFonts w:ascii="Arial" w:hAnsi="Arial" w:cs="Arial"/>
                <w:snapToGrid w:val="0"/>
                <w:sz w:val="16"/>
                <w:szCs w:val="16"/>
                <w:lang w:eastAsia="en-US"/>
              </w:rPr>
              <w:t>71</w:t>
            </w:r>
            <w:r w:rsidRPr="00CB1979">
              <w:rPr>
                <w:rFonts w:ascii="Arial" w:hAnsi="Arial" w:cs="Arial"/>
                <w:snapToGrid w:val="0"/>
                <w:sz w:val="16"/>
                <w:szCs w:val="16"/>
                <w:lang w:eastAsia="en-US"/>
              </w:rPr>
              <w:t>0</w:t>
            </w:r>
            <w:r>
              <w:rPr>
                <w:rFonts w:ascii="Arial" w:hAnsi="Arial" w:cs="Arial"/>
                <w:snapToGrid w:val="0"/>
                <w:sz w:val="16"/>
                <w:szCs w:val="16"/>
                <w:lang w:eastAsia="en-US"/>
              </w:rPr>
              <w:t>505</w:t>
            </w:r>
          </w:p>
        </w:tc>
        <w:tc>
          <w:tcPr>
            <w:tcW w:w="7108" w:type="dxa"/>
            <w:gridSpan w:val="3"/>
            <w:tcBorders>
              <w:top w:val="nil"/>
              <w:left w:val="nil"/>
              <w:bottom w:val="nil"/>
              <w:right w:val="single" w:sz="12" w:space="0" w:color="auto"/>
            </w:tcBorders>
          </w:tcPr>
          <w:p w:rsidR="00640806" w:rsidRPr="00CB1979" w:rsidRDefault="00640806" w:rsidP="007732AA">
            <w:pPr>
              <w:rPr>
                <w:rFonts w:ascii="Arial" w:hAnsi="Arial" w:cs="Arial"/>
                <w:snapToGrid w:val="0"/>
                <w:sz w:val="16"/>
                <w:szCs w:val="16"/>
                <w:lang w:eastAsia="en-US"/>
              </w:rPr>
            </w:pPr>
            <w:r>
              <w:rPr>
                <w:rFonts w:ascii="Arial" w:hAnsi="Arial" w:cs="Arial"/>
                <w:snapToGrid w:val="0"/>
                <w:sz w:val="16"/>
                <w:szCs w:val="16"/>
                <w:lang w:eastAsia="en-US"/>
              </w:rPr>
              <w:t>Bienes muebles</w:t>
            </w:r>
          </w:p>
        </w:tc>
        <w:tc>
          <w:tcPr>
            <w:tcW w:w="450" w:type="dxa"/>
            <w:gridSpan w:val="2"/>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40806" w:rsidRPr="00CB1979" w:rsidRDefault="00640806" w:rsidP="007732AA">
            <w:pPr>
              <w:rPr>
                <w:rFonts w:ascii="Arial" w:hAnsi="Arial" w:cs="Arial"/>
                <w:snapToGrid w:val="0"/>
                <w:sz w:val="16"/>
                <w:szCs w:val="16"/>
                <w:lang w:eastAsia="en-US"/>
              </w:rPr>
            </w:pPr>
            <w:r>
              <w:rPr>
                <w:rFonts w:ascii="Arial" w:hAnsi="Arial" w:cs="Arial"/>
                <w:snapToGrid w:val="0"/>
                <w:sz w:val="16"/>
                <w:szCs w:val="16"/>
                <w:lang w:eastAsia="en-US"/>
              </w:rPr>
              <w:t>710510</w:t>
            </w:r>
          </w:p>
        </w:tc>
        <w:tc>
          <w:tcPr>
            <w:tcW w:w="7108" w:type="dxa"/>
            <w:gridSpan w:val="3"/>
            <w:tcBorders>
              <w:top w:val="nil"/>
              <w:left w:val="nil"/>
              <w:bottom w:val="nil"/>
              <w:right w:val="single" w:sz="12" w:space="0" w:color="auto"/>
            </w:tcBorders>
          </w:tcPr>
          <w:p w:rsidR="00640806" w:rsidRPr="00CB1979" w:rsidRDefault="00640806" w:rsidP="007732AA">
            <w:pPr>
              <w:rPr>
                <w:rFonts w:ascii="Arial" w:hAnsi="Arial" w:cs="Arial"/>
                <w:snapToGrid w:val="0"/>
                <w:sz w:val="16"/>
                <w:szCs w:val="16"/>
                <w:lang w:eastAsia="en-US"/>
              </w:rPr>
            </w:pPr>
            <w:r>
              <w:rPr>
                <w:rFonts w:ascii="Arial" w:hAnsi="Arial" w:cs="Arial"/>
                <w:snapToGrid w:val="0"/>
                <w:sz w:val="16"/>
                <w:szCs w:val="16"/>
                <w:lang w:eastAsia="en-US"/>
              </w:rPr>
              <w:t>Bienes inmuebles</w:t>
            </w:r>
          </w:p>
        </w:tc>
        <w:tc>
          <w:tcPr>
            <w:tcW w:w="450" w:type="dxa"/>
            <w:gridSpan w:val="2"/>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40806" w:rsidRPr="00CB1979" w:rsidRDefault="00640806" w:rsidP="007732AA">
            <w:pPr>
              <w:rPr>
                <w:rFonts w:ascii="Arial" w:hAnsi="Arial" w:cs="Arial"/>
                <w:sz w:val="16"/>
                <w:szCs w:val="16"/>
              </w:rPr>
            </w:pPr>
            <w:r>
              <w:rPr>
                <w:rFonts w:ascii="Arial" w:hAnsi="Arial" w:cs="Arial"/>
                <w:sz w:val="16"/>
                <w:szCs w:val="16"/>
              </w:rPr>
              <w:t>710590</w:t>
            </w:r>
          </w:p>
        </w:tc>
        <w:tc>
          <w:tcPr>
            <w:tcW w:w="7108" w:type="dxa"/>
            <w:gridSpan w:val="3"/>
            <w:tcBorders>
              <w:top w:val="nil"/>
              <w:left w:val="nil"/>
              <w:bottom w:val="nil"/>
              <w:right w:val="single" w:sz="12" w:space="0" w:color="auto"/>
            </w:tcBorders>
          </w:tcPr>
          <w:p w:rsidR="00640806" w:rsidRPr="00CB1979" w:rsidRDefault="00640806" w:rsidP="007732AA">
            <w:pPr>
              <w:pStyle w:val="Ttulo4"/>
              <w:rPr>
                <w:rFonts w:ascii="Arial" w:hAnsi="Arial" w:cs="Arial"/>
                <w:b w:val="0"/>
                <w:sz w:val="16"/>
                <w:szCs w:val="16"/>
              </w:rPr>
            </w:pPr>
            <w:r>
              <w:rPr>
                <w:rFonts w:ascii="Arial" w:hAnsi="Arial" w:cs="Arial"/>
                <w:b w:val="0"/>
                <w:sz w:val="16"/>
                <w:szCs w:val="16"/>
              </w:rPr>
              <w:t>Otros</w:t>
            </w:r>
          </w:p>
        </w:tc>
        <w:tc>
          <w:tcPr>
            <w:tcW w:w="450" w:type="dxa"/>
            <w:gridSpan w:val="2"/>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40806" w:rsidRDefault="00640806" w:rsidP="007732AA">
            <w:pPr>
              <w:jc w:val="center"/>
            </w:pPr>
            <w:r w:rsidRPr="003C4D76">
              <w:rPr>
                <w:rFonts w:ascii="Arial" w:hAnsi="Arial" w:cs="Arial"/>
                <w:b/>
                <w:sz w:val="16"/>
                <w:szCs w:val="16"/>
              </w:rPr>
              <w:t>X</w:t>
            </w: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640806" w:rsidRPr="00CB1979" w:rsidRDefault="00640806" w:rsidP="007732AA">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640806" w:rsidRPr="00CB1979" w:rsidRDefault="00640806" w:rsidP="007732AA">
            <w:pPr>
              <w:rPr>
                <w:rFonts w:ascii="Arial" w:hAnsi="Arial" w:cs="Arial"/>
                <w:snapToGrid w:val="0"/>
                <w:sz w:val="16"/>
                <w:szCs w:val="16"/>
                <w:lang w:eastAsia="en-US"/>
              </w:rPr>
            </w:pP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640806" w:rsidRPr="00CB1979" w:rsidRDefault="00640806" w:rsidP="007732AA">
            <w:pPr>
              <w:pStyle w:val="Ttulo1"/>
              <w:rPr>
                <w:rFonts w:ascii="Arial" w:hAnsi="Arial" w:cs="Arial"/>
                <w:sz w:val="16"/>
                <w:szCs w:val="16"/>
              </w:rPr>
            </w:pPr>
            <w:r w:rsidRPr="00CB1979">
              <w:rPr>
                <w:rFonts w:ascii="Arial" w:hAnsi="Arial" w:cs="Arial"/>
                <w:sz w:val="16"/>
                <w:szCs w:val="16"/>
              </w:rPr>
              <w:t>DESCRIPCION</w:t>
            </w:r>
          </w:p>
          <w:p w:rsidR="00640806" w:rsidRPr="00CB1979" w:rsidRDefault="00640806" w:rsidP="007732AA">
            <w:pPr>
              <w:jc w:val="both"/>
              <w:rPr>
                <w:rFonts w:ascii="Arial" w:hAnsi="Arial" w:cs="Arial"/>
                <w:sz w:val="16"/>
                <w:szCs w:val="16"/>
              </w:rPr>
            </w:pPr>
          </w:p>
          <w:p w:rsidR="00640806" w:rsidRDefault="00640806" w:rsidP="00640806">
            <w:pPr>
              <w:jc w:val="both"/>
              <w:rPr>
                <w:rFonts w:ascii="Arial" w:hAnsi="Arial"/>
                <w:sz w:val="16"/>
              </w:rPr>
            </w:pPr>
            <w:r>
              <w:rPr>
                <w:rFonts w:ascii="Arial" w:hAnsi="Arial"/>
                <w:sz w:val="16"/>
              </w:rPr>
              <w:t>Registra el valor de los cánones de arrendamiento operativo pendientes de causar hasta la terminación del contrato de arrendamiento operativo.</w:t>
            </w:r>
          </w:p>
          <w:p w:rsidR="00640806" w:rsidRPr="00E029FB" w:rsidRDefault="00640806" w:rsidP="007732AA">
            <w:pPr>
              <w:pStyle w:val="Textoindependiente"/>
              <w:jc w:val="both"/>
              <w:rPr>
                <w:rFonts w:ascii="Arial" w:hAnsi="Arial" w:cs="Arial"/>
                <w:szCs w:val="16"/>
                <w:lang w:val="es-EC"/>
              </w:rPr>
            </w:pPr>
          </w:p>
          <w:p w:rsidR="00640806" w:rsidRPr="00CB1979" w:rsidRDefault="00640806" w:rsidP="007732AA">
            <w:pPr>
              <w:jc w:val="both"/>
              <w:rPr>
                <w:rFonts w:ascii="Arial" w:hAnsi="Arial" w:cs="Arial"/>
                <w:szCs w:val="16"/>
              </w:rPr>
            </w:pP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640806" w:rsidRPr="0041194B" w:rsidRDefault="00640806" w:rsidP="007732AA">
            <w:pPr>
              <w:pStyle w:val="Ttulo1"/>
              <w:rPr>
                <w:rFonts w:ascii="Arial" w:hAnsi="Arial" w:cs="Arial"/>
                <w:szCs w:val="16"/>
              </w:rPr>
            </w:pPr>
            <w:r w:rsidRPr="00E029FB">
              <w:rPr>
                <w:rFonts w:ascii="Arial" w:hAnsi="Arial" w:cs="Arial"/>
                <w:sz w:val="16"/>
                <w:szCs w:val="16"/>
              </w:rPr>
              <w:t>DINAMICA</w:t>
            </w:r>
          </w:p>
        </w:tc>
      </w:tr>
      <w:tr w:rsidR="00640806"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640806" w:rsidRPr="00E029FB" w:rsidRDefault="00640806" w:rsidP="007732AA">
            <w:pPr>
              <w:pStyle w:val="Ttulo1"/>
              <w:rPr>
                <w:rFonts w:ascii="Arial" w:hAnsi="Arial" w:cs="Arial"/>
                <w:sz w:val="16"/>
                <w:szCs w:val="16"/>
              </w:rPr>
            </w:pPr>
            <w:r w:rsidRPr="00E029FB">
              <w:rPr>
                <w:rFonts w:ascii="Arial" w:hAnsi="Arial" w:cs="Arial"/>
                <w:sz w:val="16"/>
                <w:szCs w:val="16"/>
              </w:rPr>
              <w:t>DEBITOS</w:t>
            </w:r>
          </w:p>
          <w:p w:rsidR="00640806" w:rsidRPr="00CB1979" w:rsidRDefault="00640806" w:rsidP="007732AA">
            <w:pPr>
              <w:tabs>
                <w:tab w:val="left" w:pos="3544"/>
              </w:tabs>
              <w:ind w:right="355"/>
              <w:jc w:val="both"/>
              <w:rPr>
                <w:rFonts w:ascii="Arial" w:hAnsi="Arial" w:cs="Arial"/>
                <w:sz w:val="16"/>
                <w:szCs w:val="16"/>
              </w:rPr>
            </w:pPr>
          </w:p>
          <w:p w:rsidR="00640806" w:rsidRPr="00ED1285" w:rsidRDefault="00640806" w:rsidP="00640806">
            <w:pPr>
              <w:pStyle w:val="Prrafodelista"/>
              <w:numPr>
                <w:ilvl w:val="0"/>
                <w:numId w:val="20"/>
              </w:numPr>
              <w:ind w:left="394" w:right="355" w:hanging="284"/>
              <w:jc w:val="both"/>
              <w:rPr>
                <w:rFonts w:ascii="Arial" w:hAnsi="Arial" w:cs="Arial"/>
                <w:sz w:val="16"/>
                <w:szCs w:val="16"/>
              </w:rPr>
            </w:pPr>
            <w:r>
              <w:rPr>
                <w:rFonts w:ascii="Arial" w:hAnsi="Arial"/>
                <w:sz w:val="16"/>
              </w:rPr>
              <w:t>Por el valor total a causar de los cánones.</w:t>
            </w:r>
          </w:p>
          <w:p w:rsidR="00640806" w:rsidRPr="00CB1979" w:rsidRDefault="00640806" w:rsidP="007732AA">
            <w:pPr>
              <w:ind w:right="355"/>
              <w:jc w:val="both"/>
              <w:rPr>
                <w:rFonts w:ascii="Arial" w:hAnsi="Arial" w:cs="Arial"/>
                <w:sz w:val="16"/>
                <w:szCs w:val="16"/>
              </w:rPr>
            </w:pPr>
          </w:p>
          <w:p w:rsidR="00640806" w:rsidRPr="00CB1979" w:rsidRDefault="00640806" w:rsidP="007732AA">
            <w:pPr>
              <w:ind w:right="355"/>
              <w:jc w:val="both"/>
              <w:rPr>
                <w:rFonts w:ascii="Arial" w:hAnsi="Arial" w:cs="Arial"/>
                <w:sz w:val="16"/>
                <w:szCs w:val="16"/>
              </w:rPr>
            </w:pPr>
          </w:p>
          <w:p w:rsidR="00640806" w:rsidRPr="00CB1979" w:rsidRDefault="00640806" w:rsidP="007732AA">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640806" w:rsidRPr="00E029FB" w:rsidRDefault="00640806" w:rsidP="007732AA">
            <w:pPr>
              <w:pStyle w:val="Ttulo1"/>
              <w:rPr>
                <w:rFonts w:ascii="Arial" w:hAnsi="Arial" w:cs="Arial"/>
                <w:sz w:val="16"/>
                <w:szCs w:val="16"/>
              </w:rPr>
            </w:pPr>
            <w:r w:rsidRPr="00E029FB">
              <w:rPr>
                <w:rFonts w:ascii="Arial" w:hAnsi="Arial" w:cs="Arial"/>
                <w:sz w:val="16"/>
                <w:szCs w:val="16"/>
              </w:rPr>
              <w:t>CREDITOS</w:t>
            </w:r>
          </w:p>
          <w:p w:rsidR="00640806" w:rsidRPr="00E029FB" w:rsidRDefault="00640806" w:rsidP="007732AA">
            <w:pPr>
              <w:ind w:right="355"/>
              <w:rPr>
                <w:rFonts w:ascii="Arial" w:hAnsi="Arial" w:cs="Arial"/>
                <w:sz w:val="16"/>
                <w:szCs w:val="16"/>
              </w:rPr>
            </w:pPr>
          </w:p>
          <w:p w:rsidR="00640806" w:rsidRDefault="00640806" w:rsidP="00640806">
            <w:pPr>
              <w:pStyle w:val="Textoindependiente2"/>
              <w:numPr>
                <w:ilvl w:val="0"/>
                <w:numId w:val="21"/>
              </w:numPr>
              <w:tabs>
                <w:tab w:val="clear" w:pos="360"/>
              </w:tabs>
              <w:ind w:hanging="3"/>
              <w:rPr>
                <w:rFonts w:ascii="Arial" w:hAnsi="Arial"/>
                <w:lang w:val="es-EC"/>
              </w:rPr>
            </w:pPr>
            <w:r>
              <w:rPr>
                <w:rFonts w:ascii="Arial" w:hAnsi="Arial"/>
                <w:lang w:val="es-EC"/>
              </w:rPr>
              <w:t xml:space="preserve">Por la </w:t>
            </w:r>
            <w:proofErr w:type="spellStart"/>
            <w:r>
              <w:rPr>
                <w:rFonts w:ascii="Arial" w:hAnsi="Arial"/>
                <w:lang w:val="es-EC"/>
              </w:rPr>
              <w:t>causación</w:t>
            </w:r>
            <w:proofErr w:type="spellEnd"/>
            <w:r>
              <w:rPr>
                <w:rFonts w:ascii="Arial" w:hAnsi="Arial"/>
                <w:lang w:val="es-EC"/>
              </w:rPr>
              <w:t xml:space="preserve"> de los cánones.</w:t>
            </w:r>
          </w:p>
          <w:p w:rsidR="00640806" w:rsidRDefault="00640806" w:rsidP="00640806">
            <w:pPr>
              <w:pStyle w:val="Textoindependiente2"/>
              <w:rPr>
                <w:rFonts w:ascii="Arial" w:hAnsi="Arial"/>
                <w:lang w:val="es-EC"/>
              </w:rPr>
            </w:pPr>
          </w:p>
          <w:p w:rsidR="00640806" w:rsidRPr="00857C87" w:rsidRDefault="00640806" w:rsidP="00640806">
            <w:pPr>
              <w:pStyle w:val="Textoindependiente2"/>
              <w:numPr>
                <w:ilvl w:val="0"/>
                <w:numId w:val="21"/>
              </w:numPr>
              <w:tabs>
                <w:tab w:val="clear" w:pos="360"/>
              </w:tabs>
              <w:ind w:left="640" w:hanging="283"/>
              <w:rPr>
                <w:rFonts w:ascii="Arial" w:hAnsi="Arial"/>
                <w:lang w:val="es-ES"/>
                <w14:shadow w14:blurRad="50800" w14:dist="38100" w14:dir="2700000" w14:sx="100000" w14:sy="100000" w14:kx="0" w14:ky="0" w14:algn="tl">
                  <w14:srgbClr w14:val="000000">
                    <w14:alpha w14:val="60000"/>
                  </w14:srgbClr>
                </w14:shadow>
              </w:rPr>
            </w:pPr>
            <w:r>
              <w:rPr>
                <w:rFonts w:ascii="Arial" w:hAnsi="Arial"/>
                <w:lang w:val="es-EC"/>
              </w:rPr>
              <w:t>Por la reversión de los cánones por recibir en el caso de terminación anticipada del contrato de arrendamiento operativo.</w:t>
            </w:r>
          </w:p>
          <w:p w:rsidR="00640806" w:rsidRPr="002B7A6C" w:rsidRDefault="00640806" w:rsidP="007732AA">
            <w:pPr>
              <w:ind w:left="360" w:right="355"/>
              <w:jc w:val="both"/>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640806" w:rsidRDefault="00640806" w:rsidP="007732AA">
            <w:pPr>
              <w:ind w:right="355"/>
              <w:rPr>
                <w:rFonts w:ascii="Arial" w:hAnsi="Arial" w:cs="Arial"/>
                <w:sz w:val="16"/>
                <w:szCs w:val="16"/>
              </w:rPr>
            </w:pPr>
          </w:p>
          <w:p w:rsidR="00640806" w:rsidRPr="00CB1979" w:rsidRDefault="00640806" w:rsidP="007732AA">
            <w:pPr>
              <w:ind w:right="355"/>
              <w:rPr>
                <w:rFonts w:ascii="Arial" w:hAnsi="Arial" w:cs="Arial"/>
                <w:sz w:val="16"/>
                <w:szCs w:val="16"/>
              </w:rPr>
            </w:pPr>
          </w:p>
        </w:tc>
      </w:tr>
      <w:tr w:rsidR="00BB73EC" w:rsidRPr="00CB1979" w:rsidTr="007732AA">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640806" w:rsidRDefault="00640806" w:rsidP="004A06FD">
      <w:pPr>
        <w:rPr>
          <w:rFonts w:ascii="Arial" w:hAnsi="Arial" w:cs="Arial"/>
          <w:sz w:val="16"/>
          <w:szCs w:val="16"/>
        </w:rPr>
      </w:pPr>
    </w:p>
    <w:p w:rsidR="00640806" w:rsidRDefault="00640806" w:rsidP="004A06FD">
      <w:pPr>
        <w:rPr>
          <w:rFonts w:ascii="Arial" w:hAnsi="Arial" w:cs="Arial"/>
          <w:sz w:val="16"/>
          <w:szCs w:val="16"/>
        </w:rPr>
      </w:pPr>
    </w:p>
    <w:p w:rsidR="00326668" w:rsidRDefault="00326668" w:rsidP="004A06FD">
      <w:pPr>
        <w:rPr>
          <w:rFonts w:ascii="Arial" w:hAnsi="Arial" w:cs="Arial"/>
          <w:sz w:val="16"/>
          <w:szCs w:val="16"/>
        </w:rPr>
      </w:pPr>
    </w:p>
    <w:p w:rsidR="00BD20EF" w:rsidRDefault="00BD20EF" w:rsidP="004A06FD">
      <w:pPr>
        <w:rPr>
          <w:rFonts w:ascii="Arial" w:hAnsi="Arial" w:cs="Arial"/>
          <w:sz w:val="16"/>
          <w:szCs w:val="16"/>
        </w:rPr>
      </w:pPr>
    </w:p>
    <w:p w:rsidR="00BD20EF" w:rsidRDefault="00BD20EF"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27"/>
        <w:gridCol w:w="450"/>
        <w:gridCol w:w="401"/>
      </w:tblGrid>
      <w:tr w:rsidR="00326668" w:rsidRPr="00CB1979" w:rsidTr="007732AA">
        <w:trPr>
          <w:cantSplit/>
        </w:trPr>
        <w:tc>
          <w:tcPr>
            <w:tcW w:w="9394" w:type="dxa"/>
            <w:gridSpan w:val="6"/>
            <w:tcBorders>
              <w:top w:val="single" w:sz="12" w:space="0" w:color="auto"/>
              <w:left w:val="single" w:sz="12" w:space="0" w:color="auto"/>
              <w:right w:val="single" w:sz="12" w:space="0" w:color="auto"/>
            </w:tcBorders>
          </w:tcPr>
          <w:p w:rsidR="00326668" w:rsidRPr="00CB1979" w:rsidRDefault="00326668"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326668" w:rsidRPr="00CB1979" w:rsidTr="007732AA">
        <w:trPr>
          <w:cantSplit/>
        </w:trPr>
        <w:tc>
          <w:tcPr>
            <w:tcW w:w="1440" w:type="dxa"/>
            <w:tcBorders>
              <w:top w:val="single" w:sz="12" w:space="0" w:color="auto"/>
              <w:left w:val="single" w:sz="12" w:space="0" w:color="auto"/>
              <w:right w:val="single" w:sz="12" w:space="0" w:color="auto"/>
            </w:tcBorders>
          </w:tcPr>
          <w:p w:rsidR="00326668" w:rsidRPr="00CB1979" w:rsidRDefault="00326668" w:rsidP="007732A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326668" w:rsidRPr="00CB1979" w:rsidRDefault="00326668" w:rsidP="007732AA">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326668" w:rsidRPr="00CB1979" w:rsidRDefault="00326668" w:rsidP="007732AA">
            <w:pPr>
              <w:jc w:val="center"/>
              <w:rPr>
                <w:rFonts w:ascii="Arial" w:hAnsi="Arial" w:cs="Arial"/>
                <w:b/>
                <w:sz w:val="16"/>
                <w:szCs w:val="16"/>
              </w:rPr>
            </w:pPr>
            <w:r w:rsidRPr="00CB1979">
              <w:rPr>
                <w:rFonts w:ascii="Arial" w:hAnsi="Arial" w:cs="Arial"/>
                <w:b/>
                <w:sz w:val="16"/>
                <w:szCs w:val="16"/>
              </w:rPr>
              <w:t>CUENTAS</w:t>
            </w:r>
          </w:p>
        </w:tc>
        <w:tc>
          <w:tcPr>
            <w:tcW w:w="450" w:type="dxa"/>
            <w:tcBorders>
              <w:top w:val="single" w:sz="12" w:space="0" w:color="auto"/>
              <w:left w:val="single" w:sz="12" w:space="0" w:color="auto"/>
              <w:right w:val="single" w:sz="12" w:space="0" w:color="auto"/>
            </w:tcBorders>
          </w:tcPr>
          <w:p w:rsidR="00326668" w:rsidRPr="00CB1979" w:rsidRDefault="00326668" w:rsidP="007732AA">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326668" w:rsidRPr="00CB1979" w:rsidRDefault="00326668" w:rsidP="007732AA">
            <w:pPr>
              <w:jc w:val="center"/>
              <w:rPr>
                <w:rFonts w:ascii="Arial" w:hAnsi="Arial" w:cs="Arial"/>
                <w:b/>
                <w:sz w:val="16"/>
                <w:szCs w:val="16"/>
              </w:rPr>
            </w:pPr>
            <w:r>
              <w:rPr>
                <w:rFonts w:ascii="Arial" w:hAnsi="Arial" w:cs="Arial"/>
                <w:b/>
                <w:sz w:val="16"/>
                <w:szCs w:val="16"/>
              </w:rPr>
              <w:t>J</w:t>
            </w:r>
          </w:p>
        </w:tc>
      </w:tr>
      <w:tr w:rsidR="00326668" w:rsidRPr="00CB1979"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326668" w:rsidRPr="00D35C8B" w:rsidRDefault="00326668" w:rsidP="007732AA">
            <w:pPr>
              <w:rPr>
                <w:rFonts w:ascii="Arial" w:hAnsi="Arial" w:cs="Arial"/>
                <w:b/>
                <w:sz w:val="16"/>
                <w:szCs w:val="16"/>
              </w:rPr>
            </w:pPr>
            <w:r>
              <w:rPr>
                <w:rFonts w:ascii="Arial" w:hAnsi="Arial" w:cs="Arial"/>
                <w:b/>
                <w:sz w:val="16"/>
                <w:szCs w:val="16"/>
              </w:rPr>
              <w:t>7</w:t>
            </w:r>
          </w:p>
          <w:p w:rsidR="00326668" w:rsidRPr="00D35C8B" w:rsidRDefault="00326668" w:rsidP="007732AA">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326668" w:rsidRPr="00D35C8B" w:rsidRDefault="00326668" w:rsidP="007732AA">
            <w:pPr>
              <w:rPr>
                <w:rFonts w:ascii="Arial" w:hAnsi="Arial" w:cs="Arial"/>
                <w:b/>
                <w:sz w:val="16"/>
                <w:szCs w:val="16"/>
              </w:rPr>
            </w:pPr>
            <w:r>
              <w:rPr>
                <w:rFonts w:ascii="Arial" w:hAnsi="Arial" w:cs="Arial"/>
                <w:b/>
                <w:sz w:val="16"/>
                <w:szCs w:val="16"/>
              </w:rPr>
              <w:t>71</w:t>
            </w:r>
          </w:p>
          <w:p w:rsidR="00326668" w:rsidRPr="00D35C8B" w:rsidRDefault="00326668" w:rsidP="007732AA">
            <w:pPr>
              <w:rPr>
                <w:rFonts w:ascii="Arial" w:hAnsi="Arial" w:cs="Arial"/>
                <w:b/>
                <w:sz w:val="16"/>
                <w:szCs w:val="16"/>
              </w:rPr>
            </w:pPr>
            <w:r w:rsidRPr="00D35C8B">
              <w:rPr>
                <w:rFonts w:ascii="Arial" w:hAnsi="Arial" w:cs="Arial"/>
                <w:b/>
                <w:sz w:val="16"/>
                <w:szCs w:val="16"/>
              </w:rPr>
              <w:t xml:space="preserve">CUENTAS </w:t>
            </w:r>
            <w:r>
              <w:rPr>
                <w:rFonts w:ascii="Arial" w:hAnsi="Arial" w:cs="Arial"/>
                <w:b/>
                <w:sz w:val="16"/>
                <w:szCs w:val="16"/>
              </w:rPr>
              <w:t>DE ORDEN DEUDORAS PROPIAS DEL FONDO</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326668" w:rsidRDefault="00326668" w:rsidP="007732AA">
            <w:pPr>
              <w:rPr>
                <w:rFonts w:ascii="Arial" w:hAnsi="Arial" w:cs="Arial"/>
                <w:b/>
                <w:sz w:val="16"/>
                <w:szCs w:val="16"/>
              </w:rPr>
            </w:pPr>
            <w:r>
              <w:rPr>
                <w:rFonts w:ascii="Arial" w:hAnsi="Arial" w:cs="Arial"/>
                <w:b/>
                <w:sz w:val="16"/>
                <w:szCs w:val="16"/>
              </w:rPr>
              <w:t>7190</w:t>
            </w:r>
          </w:p>
          <w:p w:rsidR="00326668" w:rsidRPr="00D35C8B" w:rsidRDefault="00326668" w:rsidP="007732AA">
            <w:pPr>
              <w:rPr>
                <w:rFonts w:ascii="Arial" w:hAnsi="Arial" w:cs="Arial"/>
                <w:b/>
                <w:sz w:val="16"/>
                <w:szCs w:val="16"/>
              </w:rPr>
            </w:pPr>
            <w:r>
              <w:rPr>
                <w:rFonts w:ascii="Arial" w:hAnsi="Arial" w:cs="Arial"/>
                <w:b/>
                <w:sz w:val="16"/>
                <w:szCs w:val="16"/>
              </w:rPr>
              <w:t>OTRAS CUENTAS DE ORDEN DEUDORAS</w:t>
            </w:r>
          </w:p>
        </w:tc>
        <w:tc>
          <w:tcPr>
            <w:tcW w:w="450" w:type="dxa"/>
            <w:vMerge w:val="restart"/>
            <w:tcBorders>
              <w:top w:val="single" w:sz="12" w:space="0" w:color="auto"/>
              <w:left w:val="single" w:sz="12" w:space="0" w:color="auto"/>
              <w:bottom w:val="single" w:sz="12" w:space="0" w:color="auto"/>
              <w:right w:val="single" w:sz="12" w:space="0" w:color="auto"/>
            </w:tcBorders>
          </w:tcPr>
          <w:p w:rsidR="00326668" w:rsidRDefault="00326668" w:rsidP="007732AA">
            <w:pPr>
              <w:jc w:val="center"/>
            </w:pPr>
            <w:r w:rsidRPr="00275096">
              <w:rPr>
                <w:rFonts w:ascii="Arial" w:hAnsi="Arial" w:cs="Arial"/>
                <w:b/>
                <w:sz w:val="16"/>
                <w:szCs w:val="16"/>
              </w:rPr>
              <w:t>X</w:t>
            </w:r>
          </w:p>
        </w:tc>
        <w:tc>
          <w:tcPr>
            <w:tcW w:w="401" w:type="dxa"/>
            <w:vMerge w:val="restart"/>
            <w:tcBorders>
              <w:top w:val="single" w:sz="12" w:space="0" w:color="auto"/>
              <w:left w:val="single" w:sz="12" w:space="0" w:color="auto"/>
              <w:bottom w:val="single" w:sz="12" w:space="0" w:color="auto"/>
              <w:right w:val="single" w:sz="12" w:space="0" w:color="auto"/>
            </w:tcBorders>
          </w:tcPr>
          <w:p w:rsidR="00326668" w:rsidRDefault="00326668" w:rsidP="007732AA">
            <w:pPr>
              <w:jc w:val="center"/>
            </w:pPr>
            <w:r w:rsidRPr="00275096">
              <w:rPr>
                <w:rFonts w:ascii="Arial" w:hAnsi="Arial" w:cs="Arial"/>
                <w:b/>
                <w:sz w:val="16"/>
                <w:szCs w:val="16"/>
              </w:rPr>
              <w:t>X</w:t>
            </w:r>
          </w:p>
        </w:tc>
      </w:tr>
      <w:tr w:rsidR="00326668"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326668" w:rsidRPr="00CB1979" w:rsidRDefault="00326668" w:rsidP="007732AA">
            <w:pPr>
              <w:pStyle w:val="Ttulo4"/>
              <w:rPr>
                <w:rFonts w:ascii="Arial" w:hAnsi="Arial" w:cs="Arial"/>
                <w:sz w:val="16"/>
                <w:szCs w:val="16"/>
              </w:rPr>
            </w:pPr>
            <w:r w:rsidRPr="00CB1979">
              <w:rPr>
                <w:rFonts w:ascii="Arial" w:hAnsi="Arial" w:cs="Arial"/>
                <w:sz w:val="16"/>
                <w:szCs w:val="16"/>
              </w:rPr>
              <w:t>SUBCUENTAS</w:t>
            </w:r>
          </w:p>
        </w:tc>
        <w:tc>
          <w:tcPr>
            <w:tcW w:w="7954" w:type="dxa"/>
            <w:gridSpan w:val="5"/>
            <w:tcBorders>
              <w:top w:val="single" w:sz="12" w:space="0" w:color="auto"/>
              <w:left w:val="nil"/>
              <w:bottom w:val="nil"/>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26668" w:rsidRDefault="00326668" w:rsidP="007732AA">
            <w:pPr>
              <w:rPr>
                <w:rFonts w:ascii="Arial" w:hAnsi="Arial" w:cs="Arial"/>
                <w:sz w:val="16"/>
                <w:szCs w:val="16"/>
              </w:rPr>
            </w:pPr>
          </w:p>
          <w:p w:rsidR="00326668" w:rsidRDefault="00326668" w:rsidP="007732AA">
            <w:pPr>
              <w:rPr>
                <w:rFonts w:ascii="Arial" w:hAnsi="Arial" w:cs="Arial"/>
                <w:sz w:val="16"/>
                <w:szCs w:val="16"/>
              </w:rPr>
            </w:pPr>
          </w:p>
          <w:p w:rsidR="00326668" w:rsidRDefault="00326668" w:rsidP="007732AA">
            <w:pPr>
              <w:rPr>
                <w:rFonts w:ascii="Arial" w:hAnsi="Arial" w:cs="Arial"/>
                <w:sz w:val="16"/>
                <w:szCs w:val="16"/>
              </w:rPr>
            </w:pPr>
          </w:p>
          <w:p w:rsidR="00326668" w:rsidRDefault="00326668" w:rsidP="007732AA">
            <w:pPr>
              <w:rPr>
                <w:rFonts w:ascii="Arial" w:hAnsi="Arial" w:cs="Arial"/>
                <w:sz w:val="16"/>
                <w:szCs w:val="16"/>
              </w:rPr>
            </w:pPr>
          </w:p>
          <w:p w:rsidR="00326668" w:rsidRDefault="00326668" w:rsidP="007732AA">
            <w:pPr>
              <w:rPr>
                <w:rFonts w:ascii="Arial" w:hAnsi="Arial" w:cs="Arial"/>
                <w:sz w:val="16"/>
                <w:szCs w:val="16"/>
              </w:rPr>
            </w:pPr>
          </w:p>
          <w:p w:rsidR="00326668" w:rsidRDefault="00326668" w:rsidP="007732AA">
            <w:pPr>
              <w:rPr>
                <w:rFonts w:ascii="Arial" w:hAnsi="Arial" w:cs="Arial"/>
                <w:sz w:val="16"/>
                <w:szCs w:val="16"/>
              </w:rPr>
            </w:pPr>
          </w:p>
          <w:p w:rsidR="00326668" w:rsidRPr="00CB1979" w:rsidRDefault="00326668" w:rsidP="007732AA">
            <w:pPr>
              <w:rPr>
                <w:rFonts w:ascii="Arial" w:hAnsi="Arial" w:cs="Arial"/>
                <w:sz w:val="16"/>
                <w:szCs w:val="16"/>
              </w:rPr>
            </w:pPr>
          </w:p>
        </w:tc>
        <w:tc>
          <w:tcPr>
            <w:tcW w:w="7954" w:type="dxa"/>
            <w:gridSpan w:val="5"/>
            <w:tcBorders>
              <w:top w:val="nil"/>
              <w:left w:val="nil"/>
              <w:bottom w:val="nil"/>
              <w:right w:val="single" w:sz="12" w:space="0" w:color="auto"/>
            </w:tcBorders>
          </w:tcPr>
          <w:p w:rsidR="00326668" w:rsidRPr="00CB1979" w:rsidRDefault="00326668" w:rsidP="007732AA">
            <w:pPr>
              <w:rPr>
                <w:rFonts w:ascii="Arial" w:hAnsi="Arial" w:cs="Arial"/>
                <w:sz w:val="16"/>
                <w:szCs w:val="16"/>
              </w:rPr>
            </w:pP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26668" w:rsidRPr="00CB1979" w:rsidRDefault="00326668" w:rsidP="007732AA">
            <w:pPr>
              <w:rPr>
                <w:rFonts w:ascii="Arial" w:hAnsi="Arial" w:cs="Arial"/>
                <w:sz w:val="16"/>
                <w:szCs w:val="16"/>
              </w:rPr>
            </w:pPr>
          </w:p>
        </w:tc>
        <w:tc>
          <w:tcPr>
            <w:tcW w:w="7954" w:type="dxa"/>
            <w:gridSpan w:val="5"/>
            <w:tcBorders>
              <w:top w:val="nil"/>
              <w:left w:val="nil"/>
              <w:bottom w:val="nil"/>
              <w:right w:val="single" w:sz="12" w:space="0" w:color="auto"/>
            </w:tcBorders>
          </w:tcPr>
          <w:p w:rsidR="00326668" w:rsidRDefault="00326668" w:rsidP="007732AA">
            <w:pPr>
              <w:rPr>
                <w:rFonts w:ascii="Arial" w:hAnsi="Arial" w:cs="Arial"/>
                <w:sz w:val="16"/>
                <w:szCs w:val="16"/>
              </w:rPr>
            </w:pP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326668" w:rsidRPr="00CB1979" w:rsidRDefault="00326668" w:rsidP="007732AA">
            <w:pPr>
              <w:pStyle w:val="Ttulo1"/>
              <w:rPr>
                <w:rFonts w:ascii="Arial" w:hAnsi="Arial" w:cs="Arial"/>
                <w:sz w:val="16"/>
                <w:szCs w:val="16"/>
              </w:rPr>
            </w:pPr>
          </w:p>
          <w:p w:rsidR="00326668" w:rsidRPr="00CB1979" w:rsidRDefault="00326668" w:rsidP="007732AA">
            <w:pPr>
              <w:pStyle w:val="Ttulo1"/>
              <w:rPr>
                <w:rFonts w:ascii="Arial" w:hAnsi="Arial" w:cs="Arial"/>
                <w:sz w:val="16"/>
                <w:szCs w:val="16"/>
              </w:rPr>
            </w:pPr>
            <w:r w:rsidRPr="00CB1979">
              <w:rPr>
                <w:rFonts w:ascii="Arial" w:hAnsi="Arial" w:cs="Arial"/>
                <w:sz w:val="16"/>
                <w:szCs w:val="16"/>
              </w:rPr>
              <w:t>DESCRIPCION</w:t>
            </w:r>
          </w:p>
          <w:p w:rsidR="00326668" w:rsidRPr="00CB1979" w:rsidRDefault="00326668" w:rsidP="007732AA">
            <w:pPr>
              <w:jc w:val="both"/>
              <w:rPr>
                <w:rFonts w:ascii="Arial" w:hAnsi="Arial" w:cs="Arial"/>
                <w:sz w:val="16"/>
                <w:szCs w:val="16"/>
              </w:rPr>
            </w:pPr>
          </w:p>
          <w:p w:rsidR="00326668" w:rsidRPr="0087751D" w:rsidRDefault="00326668" w:rsidP="00326668">
            <w:pPr>
              <w:pStyle w:val="Textoindependiente"/>
              <w:jc w:val="both"/>
              <w:rPr>
                <w:rFonts w:ascii="Arial" w:hAnsi="Arial" w:cs="Arial"/>
                <w:szCs w:val="16"/>
                <w:lang w:val="es-EC"/>
              </w:rPr>
            </w:pPr>
            <w:r w:rsidRPr="0087751D">
              <w:rPr>
                <w:rFonts w:ascii="Arial" w:hAnsi="Arial" w:cs="Arial"/>
                <w:szCs w:val="16"/>
                <w:lang w:val="es-EC"/>
              </w:rPr>
              <w:t>Se debita por los valores por conceptos no comprendidos en las cuentas anteriores y que para el mejor control de sus operaciones lleve el Fondo.</w:t>
            </w:r>
          </w:p>
          <w:p w:rsidR="00326668" w:rsidRPr="00326668" w:rsidRDefault="00326668" w:rsidP="007732AA">
            <w:pPr>
              <w:pStyle w:val="Textoindependiente"/>
              <w:jc w:val="both"/>
              <w:rPr>
                <w:rFonts w:ascii="Arial" w:hAnsi="Arial" w:cs="Arial"/>
                <w:szCs w:val="16"/>
                <w:lang w:val="es-EC"/>
              </w:rPr>
            </w:pPr>
          </w:p>
          <w:p w:rsidR="00326668" w:rsidRDefault="00326668" w:rsidP="007732AA">
            <w:pPr>
              <w:pStyle w:val="Textoindependiente"/>
              <w:jc w:val="both"/>
              <w:rPr>
                <w:rFonts w:ascii="Arial" w:hAnsi="Arial" w:cs="Arial"/>
                <w:szCs w:val="16"/>
              </w:rPr>
            </w:pPr>
          </w:p>
          <w:p w:rsidR="00326668" w:rsidRPr="00CB1979" w:rsidRDefault="00326668" w:rsidP="007732AA">
            <w:pPr>
              <w:pStyle w:val="Textoindependiente"/>
              <w:jc w:val="both"/>
              <w:rPr>
                <w:rFonts w:ascii="Arial" w:hAnsi="Arial" w:cs="Arial"/>
                <w:szCs w:val="16"/>
              </w:rPr>
            </w:pPr>
          </w:p>
          <w:p w:rsidR="00326668" w:rsidRPr="00CB1979" w:rsidRDefault="00326668" w:rsidP="007732AA">
            <w:pPr>
              <w:pStyle w:val="Textoindependiente"/>
              <w:jc w:val="both"/>
              <w:rPr>
                <w:rFonts w:ascii="Arial" w:hAnsi="Arial" w:cs="Arial"/>
                <w:szCs w:val="16"/>
              </w:rPr>
            </w:pP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nil"/>
              <w:right w:val="single" w:sz="12" w:space="0" w:color="auto"/>
            </w:tcBorders>
          </w:tcPr>
          <w:p w:rsidR="00326668" w:rsidRPr="00CB1979" w:rsidRDefault="00326668" w:rsidP="007732AA">
            <w:pPr>
              <w:pStyle w:val="Ttulo1"/>
              <w:rPr>
                <w:rFonts w:ascii="Arial" w:hAnsi="Arial" w:cs="Arial"/>
                <w:sz w:val="16"/>
                <w:szCs w:val="16"/>
              </w:rPr>
            </w:pPr>
            <w:r w:rsidRPr="00CB1979">
              <w:rPr>
                <w:rFonts w:ascii="Arial" w:hAnsi="Arial" w:cs="Arial"/>
                <w:sz w:val="16"/>
                <w:szCs w:val="16"/>
              </w:rPr>
              <w:t>DINAMICA</w:t>
            </w:r>
          </w:p>
        </w:tc>
      </w:tr>
      <w:tr w:rsidR="00326668"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326668" w:rsidRPr="00CB1979" w:rsidRDefault="00326668" w:rsidP="007732AA">
            <w:pPr>
              <w:pStyle w:val="Ttulo1"/>
              <w:ind w:right="355"/>
              <w:rPr>
                <w:rFonts w:ascii="Arial" w:hAnsi="Arial" w:cs="Arial"/>
                <w:sz w:val="16"/>
                <w:szCs w:val="16"/>
              </w:rPr>
            </w:pPr>
            <w:r w:rsidRPr="00CB1979">
              <w:rPr>
                <w:rFonts w:ascii="Arial" w:hAnsi="Arial" w:cs="Arial"/>
                <w:sz w:val="16"/>
                <w:szCs w:val="16"/>
              </w:rPr>
              <w:t>DEBITOS</w:t>
            </w:r>
          </w:p>
          <w:p w:rsidR="00326668" w:rsidRPr="00CB1979" w:rsidRDefault="00326668" w:rsidP="007732AA">
            <w:pPr>
              <w:ind w:right="355"/>
              <w:rPr>
                <w:sz w:val="16"/>
                <w:szCs w:val="16"/>
              </w:rPr>
            </w:pPr>
          </w:p>
          <w:p w:rsidR="00326668" w:rsidRPr="00CB1979" w:rsidRDefault="00326668" w:rsidP="00326668">
            <w:pPr>
              <w:pStyle w:val="Prrafodelista"/>
              <w:numPr>
                <w:ilvl w:val="0"/>
                <w:numId w:val="22"/>
              </w:numPr>
              <w:tabs>
                <w:tab w:val="num" w:pos="360"/>
              </w:tabs>
              <w:ind w:left="394" w:right="355"/>
              <w:contextualSpacing w:val="0"/>
              <w:jc w:val="both"/>
              <w:rPr>
                <w:rFonts w:ascii="Arial" w:hAnsi="Arial" w:cs="Arial"/>
                <w:sz w:val="16"/>
                <w:szCs w:val="16"/>
              </w:rPr>
            </w:pPr>
            <w:r w:rsidRPr="00CB1979">
              <w:rPr>
                <w:rFonts w:ascii="Arial" w:hAnsi="Arial" w:cs="Arial"/>
                <w:sz w:val="16"/>
                <w:szCs w:val="16"/>
              </w:rPr>
              <w:t xml:space="preserve">Por el monto de las partidas </w:t>
            </w:r>
            <w:r>
              <w:rPr>
                <w:rFonts w:ascii="Arial" w:hAnsi="Arial" w:cs="Arial"/>
                <w:sz w:val="16"/>
                <w:szCs w:val="16"/>
              </w:rPr>
              <w:t>registradas</w:t>
            </w:r>
            <w:r w:rsidRPr="00CB1979">
              <w:rPr>
                <w:rFonts w:ascii="Arial" w:hAnsi="Arial" w:cs="Arial"/>
                <w:sz w:val="16"/>
                <w:szCs w:val="16"/>
              </w:rPr>
              <w:t>.</w:t>
            </w:r>
          </w:p>
          <w:p w:rsidR="00326668" w:rsidRPr="00802DA3" w:rsidRDefault="00326668" w:rsidP="007732AA">
            <w:pPr>
              <w:ind w:right="355"/>
              <w:rPr>
                <w:rFonts w:ascii="Arial" w:hAnsi="Arial" w:cs="Arial"/>
                <w:sz w:val="16"/>
                <w:szCs w:val="16"/>
                <w:lang w:val="es-ES"/>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326668" w:rsidRDefault="00326668"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BD20EF" w:rsidRDefault="00BD20EF" w:rsidP="007732AA">
            <w:pPr>
              <w:ind w:right="355"/>
              <w:rPr>
                <w:rFonts w:ascii="Arial" w:hAnsi="Arial" w:cs="Arial"/>
                <w:sz w:val="16"/>
                <w:szCs w:val="16"/>
              </w:rPr>
            </w:pPr>
          </w:p>
          <w:p w:rsidR="00326668" w:rsidRPr="00CB1979" w:rsidRDefault="00326668" w:rsidP="007732AA">
            <w:pPr>
              <w:ind w:right="355"/>
              <w:rPr>
                <w:rFonts w:ascii="Arial" w:hAnsi="Arial" w:cs="Arial"/>
                <w:sz w:val="16"/>
                <w:szCs w:val="16"/>
              </w:rPr>
            </w:pPr>
          </w:p>
          <w:p w:rsidR="00326668" w:rsidRPr="00CB1979" w:rsidRDefault="00326668" w:rsidP="007732AA">
            <w:pPr>
              <w:ind w:right="355"/>
              <w:rPr>
                <w:rFonts w:ascii="Arial" w:hAnsi="Arial" w:cs="Arial"/>
                <w:sz w:val="16"/>
                <w:szCs w:val="16"/>
              </w:rPr>
            </w:pPr>
          </w:p>
        </w:tc>
        <w:tc>
          <w:tcPr>
            <w:tcW w:w="4678" w:type="dxa"/>
            <w:gridSpan w:val="3"/>
            <w:tcBorders>
              <w:top w:val="single" w:sz="12" w:space="0" w:color="auto"/>
              <w:left w:val="nil"/>
              <w:bottom w:val="single" w:sz="12" w:space="0" w:color="auto"/>
              <w:right w:val="single" w:sz="12" w:space="0" w:color="auto"/>
            </w:tcBorders>
          </w:tcPr>
          <w:p w:rsidR="00326668" w:rsidRPr="00CB1979" w:rsidRDefault="00326668" w:rsidP="007732AA">
            <w:pPr>
              <w:pStyle w:val="Ttulo1"/>
              <w:ind w:right="355"/>
              <w:rPr>
                <w:rFonts w:ascii="Arial" w:hAnsi="Arial" w:cs="Arial"/>
                <w:sz w:val="16"/>
                <w:szCs w:val="16"/>
              </w:rPr>
            </w:pPr>
            <w:r w:rsidRPr="00CB1979">
              <w:rPr>
                <w:rFonts w:ascii="Arial" w:hAnsi="Arial" w:cs="Arial"/>
                <w:sz w:val="16"/>
                <w:szCs w:val="16"/>
              </w:rPr>
              <w:t>CREDITOS</w:t>
            </w:r>
          </w:p>
          <w:p w:rsidR="00326668" w:rsidRPr="00CB1979" w:rsidRDefault="00326668" w:rsidP="007732AA">
            <w:pPr>
              <w:ind w:right="355"/>
              <w:rPr>
                <w:sz w:val="16"/>
                <w:szCs w:val="16"/>
              </w:rPr>
            </w:pPr>
          </w:p>
          <w:p w:rsidR="00326668" w:rsidRPr="00CB1979" w:rsidRDefault="00326668" w:rsidP="00326668">
            <w:pPr>
              <w:pStyle w:val="Prrafodelista"/>
              <w:numPr>
                <w:ilvl w:val="0"/>
                <w:numId w:val="23"/>
              </w:numPr>
              <w:tabs>
                <w:tab w:val="num" w:pos="360"/>
              </w:tabs>
              <w:ind w:left="356" w:right="355"/>
              <w:contextualSpacing w:val="0"/>
              <w:jc w:val="both"/>
              <w:rPr>
                <w:rFonts w:ascii="Arial" w:hAnsi="Arial" w:cs="Arial"/>
                <w:sz w:val="16"/>
                <w:szCs w:val="16"/>
              </w:rPr>
            </w:pPr>
            <w:r w:rsidRPr="00CB1979">
              <w:rPr>
                <w:rFonts w:ascii="Arial" w:hAnsi="Arial" w:cs="Arial"/>
                <w:sz w:val="16"/>
                <w:szCs w:val="16"/>
              </w:rPr>
              <w:t xml:space="preserve">Por la </w:t>
            </w:r>
            <w:r>
              <w:rPr>
                <w:rFonts w:ascii="Arial" w:hAnsi="Arial" w:cs="Arial"/>
                <w:sz w:val="16"/>
                <w:szCs w:val="16"/>
              </w:rPr>
              <w:t>recuperación de las partidas</w:t>
            </w:r>
            <w:r w:rsidRPr="00CB1979">
              <w:rPr>
                <w:rFonts w:ascii="Arial" w:hAnsi="Arial" w:cs="Arial"/>
                <w:sz w:val="16"/>
                <w:szCs w:val="16"/>
              </w:rPr>
              <w:t>.</w:t>
            </w:r>
          </w:p>
          <w:p w:rsidR="00326668" w:rsidRPr="00CB1979" w:rsidRDefault="00326668" w:rsidP="007732AA">
            <w:pPr>
              <w:ind w:right="355"/>
              <w:rPr>
                <w:rFonts w:ascii="Arial" w:hAnsi="Arial" w:cs="Arial"/>
                <w:sz w:val="16"/>
                <w:szCs w:val="16"/>
              </w:rPr>
            </w:pPr>
          </w:p>
        </w:tc>
      </w:tr>
      <w:tr w:rsidR="00BB73EC" w:rsidRPr="00CB1979" w:rsidTr="007732AA">
        <w:trPr>
          <w:cantSplit/>
          <w:trHeight w:val="857"/>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326668" w:rsidRDefault="00326668" w:rsidP="004A06FD">
      <w:pPr>
        <w:rPr>
          <w:rFonts w:ascii="Arial" w:hAnsi="Arial" w:cs="Arial"/>
          <w:sz w:val="16"/>
          <w:szCs w:val="16"/>
        </w:rPr>
      </w:pPr>
    </w:p>
    <w:p w:rsidR="00BD20EF" w:rsidRDefault="00BD20EF" w:rsidP="004A06FD">
      <w:pPr>
        <w:rPr>
          <w:rFonts w:ascii="Arial" w:hAnsi="Arial" w:cs="Arial"/>
          <w:sz w:val="16"/>
          <w:szCs w:val="16"/>
        </w:rPr>
      </w:pPr>
    </w:p>
    <w:p w:rsidR="00640806" w:rsidRPr="0087751D" w:rsidRDefault="00640806" w:rsidP="004A06FD">
      <w:pPr>
        <w:rPr>
          <w:rFonts w:ascii="Arial" w:hAnsi="Arial" w:cs="Arial"/>
          <w:sz w:val="16"/>
          <w:szCs w:val="16"/>
        </w:rPr>
      </w:pPr>
    </w:p>
    <w:p w:rsidR="007732AA" w:rsidRDefault="007732AA"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9"/>
        <w:gridCol w:w="23"/>
        <w:gridCol w:w="390"/>
        <w:gridCol w:w="22"/>
        <w:gridCol w:w="364"/>
      </w:tblGrid>
      <w:tr w:rsidR="007732AA" w:rsidRPr="00CB1979" w:rsidTr="007732AA">
        <w:trPr>
          <w:cantSplit/>
        </w:trPr>
        <w:tc>
          <w:tcPr>
            <w:tcW w:w="9394" w:type="dxa"/>
            <w:gridSpan w:val="8"/>
            <w:tcBorders>
              <w:top w:val="single" w:sz="12" w:space="0" w:color="auto"/>
              <w:left w:val="single" w:sz="12" w:space="0" w:color="auto"/>
              <w:right w:val="single" w:sz="12" w:space="0" w:color="auto"/>
            </w:tcBorders>
          </w:tcPr>
          <w:p w:rsidR="007732AA" w:rsidRPr="00CB1979" w:rsidRDefault="007732AA"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732AA" w:rsidRPr="00CB1979" w:rsidTr="007732AA">
        <w:trPr>
          <w:cantSplit/>
        </w:trPr>
        <w:tc>
          <w:tcPr>
            <w:tcW w:w="1440"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GRUPO</w:t>
            </w:r>
          </w:p>
        </w:tc>
        <w:tc>
          <w:tcPr>
            <w:tcW w:w="4185" w:type="dxa"/>
            <w:gridSpan w:val="3"/>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Pr>
                <w:rFonts w:ascii="Arial" w:hAnsi="Arial" w:cs="Arial"/>
                <w:b/>
                <w:sz w:val="16"/>
                <w:szCs w:val="16"/>
              </w:rPr>
              <w:t>J</w:t>
            </w:r>
          </w:p>
        </w:tc>
      </w:tr>
      <w:tr w:rsidR="007732AA" w:rsidRPr="00CB1979"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r>
              <w:rPr>
                <w:rFonts w:ascii="Arial" w:hAnsi="Arial" w:cs="Arial"/>
                <w:b/>
                <w:sz w:val="16"/>
                <w:szCs w:val="16"/>
              </w:rPr>
              <w:t>7</w:t>
            </w:r>
          </w:p>
          <w:p w:rsidR="007732AA" w:rsidRPr="00D35C8B" w:rsidRDefault="007732AA" w:rsidP="007732AA">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r>
              <w:rPr>
                <w:rFonts w:ascii="Arial" w:hAnsi="Arial" w:cs="Arial"/>
                <w:b/>
                <w:sz w:val="16"/>
                <w:szCs w:val="16"/>
              </w:rPr>
              <w:t>72</w:t>
            </w:r>
          </w:p>
          <w:p w:rsidR="007732AA" w:rsidRPr="00D35C8B" w:rsidRDefault="007732AA" w:rsidP="007732AA">
            <w:pPr>
              <w:rPr>
                <w:rFonts w:ascii="Arial" w:hAnsi="Arial" w:cs="Arial"/>
                <w:b/>
                <w:sz w:val="16"/>
                <w:szCs w:val="16"/>
              </w:rPr>
            </w:pPr>
            <w:r>
              <w:rPr>
                <w:rFonts w:ascii="Arial" w:hAnsi="Arial" w:cs="Arial"/>
                <w:b/>
                <w:sz w:val="16"/>
                <w:szCs w:val="16"/>
              </w:rPr>
              <w:t>DEUDORAS POR CONTRA PROPIAS DEL FONDO</w:t>
            </w:r>
          </w:p>
        </w:tc>
        <w:tc>
          <w:tcPr>
            <w:tcW w:w="4185" w:type="dxa"/>
            <w:gridSpan w:val="3"/>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ED5D86">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ED5D86">
              <w:rPr>
                <w:rFonts w:ascii="Arial" w:hAnsi="Arial" w:cs="Arial"/>
                <w:b/>
                <w:sz w:val="16"/>
                <w:szCs w:val="16"/>
              </w:rPr>
              <w:t>X</w:t>
            </w: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Pr>
        <w:tc>
          <w:tcPr>
            <w:tcW w:w="1440" w:type="dxa"/>
            <w:tcBorders>
              <w:left w:val="single" w:sz="12" w:space="0" w:color="auto"/>
            </w:tcBorders>
          </w:tcPr>
          <w:p w:rsidR="007732AA" w:rsidRPr="00CB1979" w:rsidRDefault="007732AA" w:rsidP="007732AA">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72</w:t>
            </w:r>
            <w:r w:rsidRPr="00CB1979">
              <w:rPr>
                <w:rFonts w:ascii="Arial" w:hAnsi="Arial" w:cs="Arial"/>
                <w:snapToGrid w:val="0"/>
                <w:sz w:val="16"/>
                <w:szCs w:val="16"/>
                <w:lang w:eastAsia="en-US"/>
              </w:rPr>
              <w:t>01</w:t>
            </w:r>
          </w:p>
        </w:tc>
        <w:tc>
          <w:tcPr>
            <w:tcW w:w="7155" w:type="dxa"/>
            <w:gridSpan w:val="3"/>
            <w:tcBorders>
              <w:righ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ACTIVOS EN CUSTODIA DE TERCEROS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72</w:t>
            </w:r>
            <w:r w:rsidRPr="00CB1979">
              <w:rPr>
                <w:rFonts w:ascii="Arial" w:hAnsi="Arial" w:cs="Arial"/>
                <w:snapToGrid w:val="0"/>
                <w:sz w:val="16"/>
                <w:szCs w:val="16"/>
                <w:lang w:eastAsia="en-US"/>
              </w:rPr>
              <w:t>02</w:t>
            </w:r>
          </w:p>
        </w:tc>
        <w:tc>
          <w:tcPr>
            <w:tcW w:w="7155" w:type="dxa"/>
            <w:gridSpan w:val="3"/>
            <w:tcBorders>
              <w:righ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ACTIVOS ENTREGADOS EN GARANTÍA</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72</w:t>
            </w:r>
            <w:r w:rsidRPr="00CB1979">
              <w:rPr>
                <w:rFonts w:ascii="Arial" w:hAnsi="Arial" w:cs="Arial"/>
                <w:sz w:val="16"/>
                <w:szCs w:val="16"/>
              </w:rPr>
              <w:t>03</w:t>
            </w:r>
          </w:p>
        </w:tc>
        <w:tc>
          <w:tcPr>
            <w:tcW w:w="7155" w:type="dxa"/>
            <w:gridSpan w:val="3"/>
            <w:tcBorders>
              <w:right w:val="single" w:sz="12" w:space="0" w:color="auto"/>
            </w:tcBorders>
          </w:tcPr>
          <w:p w:rsidR="007732AA" w:rsidRPr="00CB1979" w:rsidRDefault="007732AA" w:rsidP="007732AA">
            <w:pPr>
              <w:pStyle w:val="Ttulo4"/>
              <w:rPr>
                <w:rFonts w:ascii="Arial" w:hAnsi="Arial" w:cs="Arial"/>
                <w:b w:val="0"/>
                <w:sz w:val="16"/>
                <w:szCs w:val="16"/>
              </w:rPr>
            </w:pPr>
            <w:r>
              <w:rPr>
                <w:rFonts w:ascii="Arial" w:hAnsi="Arial" w:cs="Arial"/>
                <w:b w:val="0"/>
                <w:sz w:val="16"/>
                <w:szCs w:val="16"/>
              </w:rPr>
              <w:t>ACTIVOS CASTIGADOS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72</w:t>
            </w:r>
            <w:r w:rsidRPr="00CB1979">
              <w:rPr>
                <w:rFonts w:ascii="Arial" w:hAnsi="Arial" w:cs="Arial"/>
                <w:sz w:val="16"/>
                <w:szCs w:val="16"/>
              </w:rPr>
              <w:t>04</w:t>
            </w:r>
          </w:p>
        </w:tc>
        <w:tc>
          <w:tcPr>
            <w:tcW w:w="7155" w:type="dxa"/>
            <w:gridSpan w:val="3"/>
            <w:tcBorders>
              <w:right w:val="single" w:sz="12" w:space="0" w:color="auto"/>
            </w:tcBorders>
          </w:tcPr>
          <w:p w:rsidR="007732AA" w:rsidRPr="00F777E4" w:rsidRDefault="007732AA" w:rsidP="007732AA">
            <w:pPr>
              <w:pStyle w:val="Ttulo4"/>
              <w:rPr>
                <w:rFonts w:ascii="Arial" w:hAnsi="Arial" w:cs="Arial"/>
                <w:b w:val="0"/>
                <w:sz w:val="16"/>
                <w:szCs w:val="16"/>
              </w:rPr>
            </w:pPr>
            <w:r>
              <w:rPr>
                <w:rFonts w:ascii="Arial" w:hAnsi="Arial" w:cs="Arial"/>
                <w:b w:val="0"/>
                <w:sz w:val="16"/>
                <w:szCs w:val="16"/>
              </w:rPr>
              <w:t>ACTIVOS EN DEMANDA JUDICIAL</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72</w:t>
            </w:r>
            <w:r w:rsidRPr="00CB1979">
              <w:rPr>
                <w:rFonts w:ascii="Arial" w:hAnsi="Arial" w:cs="Arial"/>
                <w:sz w:val="16"/>
                <w:szCs w:val="16"/>
              </w:rPr>
              <w:t>05</w:t>
            </w:r>
          </w:p>
        </w:tc>
        <w:tc>
          <w:tcPr>
            <w:tcW w:w="7155" w:type="dxa"/>
            <w:gridSpan w:val="3"/>
            <w:tcBorders>
              <w:right w:val="single" w:sz="12" w:space="0" w:color="auto"/>
            </w:tcBorders>
          </w:tcPr>
          <w:p w:rsidR="007732AA" w:rsidRPr="00CB1979" w:rsidRDefault="007732AA" w:rsidP="007732AA">
            <w:pPr>
              <w:pStyle w:val="Ttulo4"/>
              <w:rPr>
                <w:rFonts w:ascii="Arial" w:hAnsi="Arial" w:cs="Arial"/>
                <w:b w:val="0"/>
                <w:sz w:val="16"/>
                <w:szCs w:val="16"/>
              </w:rPr>
            </w:pPr>
            <w:r>
              <w:rPr>
                <w:rFonts w:ascii="Arial" w:hAnsi="Arial" w:cs="Arial"/>
                <w:b w:val="0"/>
                <w:sz w:val="16"/>
                <w:szCs w:val="16"/>
              </w:rPr>
              <w:t>CONTRATOS DE ARRENDAMIENTO OPERATIVO</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7290</w:t>
            </w:r>
          </w:p>
        </w:tc>
        <w:tc>
          <w:tcPr>
            <w:tcW w:w="7155" w:type="dxa"/>
            <w:gridSpan w:val="3"/>
            <w:tcBorders>
              <w:right w:val="single" w:sz="12" w:space="0" w:color="auto"/>
            </w:tcBorders>
          </w:tcPr>
          <w:p w:rsidR="007732AA" w:rsidRPr="00CB1979" w:rsidRDefault="007732AA" w:rsidP="007732AA">
            <w:pPr>
              <w:pStyle w:val="Ttulo4"/>
              <w:rPr>
                <w:rFonts w:ascii="Arial" w:hAnsi="Arial" w:cs="Arial"/>
                <w:b w:val="0"/>
                <w:sz w:val="16"/>
                <w:szCs w:val="16"/>
              </w:rPr>
            </w:pPr>
            <w:r>
              <w:rPr>
                <w:rFonts w:ascii="Arial" w:hAnsi="Arial" w:cs="Arial"/>
                <w:b w:val="0"/>
                <w:sz w:val="16"/>
                <w:szCs w:val="16"/>
              </w:rPr>
              <w:t>OTRAS CUENTAS DE ORDEN DEUDORAS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p>
        </w:tc>
        <w:tc>
          <w:tcPr>
            <w:tcW w:w="7954" w:type="dxa"/>
            <w:gridSpan w:val="7"/>
            <w:tcBorders>
              <w:right w:val="single" w:sz="12" w:space="0" w:color="auto"/>
            </w:tcBorders>
          </w:tcPr>
          <w:p w:rsidR="007732AA" w:rsidRPr="00CB1979" w:rsidRDefault="007732AA" w:rsidP="007732AA">
            <w:pPr>
              <w:pStyle w:val="Ttulo4"/>
              <w:rPr>
                <w:rFonts w:ascii="Arial" w:hAnsi="Arial" w:cs="Arial"/>
                <w:b w:val="0"/>
                <w:sz w:val="16"/>
                <w:szCs w:val="16"/>
              </w:rPr>
            </w:pPr>
          </w:p>
        </w:tc>
      </w:tr>
      <w:tr w:rsidR="007732AA"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7732AA" w:rsidRPr="00CB1979" w:rsidRDefault="007732AA" w:rsidP="007732AA">
            <w:pPr>
              <w:pStyle w:val="Ttulo1"/>
              <w:rPr>
                <w:rFonts w:ascii="Arial" w:hAnsi="Arial" w:cs="Arial"/>
                <w:sz w:val="16"/>
                <w:szCs w:val="16"/>
              </w:rPr>
            </w:pPr>
            <w:r w:rsidRPr="00CB1979">
              <w:rPr>
                <w:rFonts w:ascii="Arial" w:hAnsi="Arial" w:cs="Arial"/>
                <w:sz w:val="16"/>
                <w:szCs w:val="16"/>
              </w:rPr>
              <w:t>DESCRIPCION</w:t>
            </w:r>
          </w:p>
          <w:p w:rsidR="007732AA" w:rsidRPr="00710ADC" w:rsidRDefault="007732AA" w:rsidP="007732AA">
            <w:pPr>
              <w:jc w:val="both"/>
              <w:rPr>
                <w:rFonts w:ascii="Arial" w:hAnsi="Arial" w:cs="Arial"/>
                <w:sz w:val="12"/>
                <w:szCs w:val="16"/>
              </w:rPr>
            </w:pPr>
          </w:p>
          <w:p w:rsidR="007732AA" w:rsidRDefault="007732AA" w:rsidP="007732AA">
            <w:pPr>
              <w:pStyle w:val="Sangradetextonormal"/>
              <w:ind w:left="0"/>
              <w:rPr>
                <w:rFonts w:ascii="Arial" w:hAnsi="Arial"/>
                <w:sz w:val="16"/>
                <w:lang w:val="es-ES"/>
              </w:rPr>
            </w:pPr>
          </w:p>
          <w:p w:rsidR="007732AA" w:rsidRPr="007732AA" w:rsidRDefault="007732AA" w:rsidP="007732AA">
            <w:pPr>
              <w:jc w:val="both"/>
              <w:rPr>
                <w:rFonts w:ascii="Arial" w:hAnsi="Arial" w:cs="Arial"/>
                <w:sz w:val="16"/>
                <w:szCs w:val="16"/>
                <w:lang w:val="es-ES"/>
              </w:rPr>
            </w:pPr>
            <w:r w:rsidRPr="007732AA">
              <w:rPr>
                <w:rFonts w:ascii="Arial" w:hAnsi="Arial" w:cs="Arial"/>
                <w:sz w:val="16"/>
                <w:szCs w:val="16"/>
              </w:rPr>
              <w:t>Constituye una cuenta genérica que sirve de contrapartida de las cuentas del grupo 71 “Cuentas de orden deudoras propias del Fondo”.</w:t>
            </w: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lang w:val="es-ES"/>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P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Default="00BD20EF" w:rsidP="007732AA">
            <w:pPr>
              <w:jc w:val="both"/>
              <w:rPr>
                <w:rFonts w:ascii="Arial" w:hAnsi="Arial" w:cs="Arial"/>
                <w:sz w:val="16"/>
                <w:szCs w:val="16"/>
              </w:rPr>
            </w:pPr>
          </w:p>
          <w:p w:rsidR="00BD20EF" w:rsidRPr="007732AA" w:rsidRDefault="00BD20EF" w:rsidP="007732AA">
            <w:pPr>
              <w:jc w:val="both"/>
              <w:rPr>
                <w:rFonts w:ascii="Arial" w:hAnsi="Arial" w:cs="Arial"/>
                <w:sz w:val="16"/>
                <w:szCs w:val="16"/>
              </w:rPr>
            </w:pPr>
          </w:p>
          <w:p w:rsidR="007732AA" w:rsidRPr="00CB1979" w:rsidRDefault="007732AA" w:rsidP="007732AA">
            <w:pPr>
              <w:jc w:val="both"/>
              <w:rPr>
                <w:rFonts w:ascii="Arial" w:hAnsi="Arial" w:cs="Arial"/>
                <w:sz w:val="16"/>
                <w:szCs w:val="16"/>
              </w:rPr>
            </w:pPr>
          </w:p>
          <w:p w:rsidR="007732AA" w:rsidRPr="00CB1979" w:rsidRDefault="007732AA" w:rsidP="007732AA">
            <w:pPr>
              <w:pStyle w:val="Textoindependiente"/>
              <w:jc w:val="both"/>
              <w:rPr>
                <w:rFonts w:ascii="Arial" w:hAnsi="Arial" w:cs="Arial"/>
                <w:szCs w:val="16"/>
              </w:rPr>
            </w:pPr>
          </w:p>
        </w:tc>
      </w:tr>
      <w:tr w:rsidR="00BB73EC" w:rsidRPr="00CB1979" w:rsidTr="007732AA">
        <w:trPr>
          <w:cantSplit/>
          <w:trHeight w:val="810"/>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p w:rsidR="00BD20EF" w:rsidRDefault="00BD20EF" w:rsidP="004A06FD">
      <w:pPr>
        <w:rPr>
          <w:rFonts w:ascii="Arial" w:hAnsi="Arial" w:cs="Arial"/>
          <w:sz w:val="16"/>
          <w:szCs w:val="16"/>
        </w:rPr>
      </w:pPr>
    </w:p>
    <w:p w:rsidR="007732AA" w:rsidRDefault="007732AA"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9"/>
        <w:gridCol w:w="23"/>
        <w:gridCol w:w="390"/>
        <w:gridCol w:w="22"/>
        <w:gridCol w:w="364"/>
      </w:tblGrid>
      <w:tr w:rsidR="007732AA" w:rsidRPr="00CB1979" w:rsidTr="007732AA">
        <w:trPr>
          <w:cantSplit/>
        </w:trPr>
        <w:tc>
          <w:tcPr>
            <w:tcW w:w="9394" w:type="dxa"/>
            <w:gridSpan w:val="8"/>
            <w:tcBorders>
              <w:top w:val="single" w:sz="12" w:space="0" w:color="auto"/>
              <w:left w:val="single" w:sz="12" w:space="0" w:color="auto"/>
              <w:right w:val="single" w:sz="12" w:space="0" w:color="auto"/>
            </w:tcBorders>
          </w:tcPr>
          <w:p w:rsidR="007732AA" w:rsidRPr="00CB1979" w:rsidRDefault="007732AA" w:rsidP="007732A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732AA" w:rsidRPr="00CB1979" w:rsidTr="007732AA">
        <w:trPr>
          <w:cantSplit/>
        </w:trPr>
        <w:tc>
          <w:tcPr>
            <w:tcW w:w="1440"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GRUPO</w:t>
            </w:r>
          </w:p>
        </w:tc>
        <w:tc>
          <w:tcPr>
            <w:tcW w:w="4185" w:type="dxa"/>
            <w:gridSpan w:val="3"/>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7732AA" w:rsidRPr="00CB1979" w:rsidRDefault="007732AA" w:rsidP="007732AA">
            <w:pPr>
              <w:jc w:val="center"/>
              <w:rPr>
                <w:rFonts w:ascii="Arial" w:hAnsi="Arial" w:cs="Arial"/>
                <w:b/>
                <w:sz w:val="16"/>
                <w:szCs w:val="16"/>
              </w:rPr>
            </w:pPr>
            <w:r>
              <w:rPr>
                <w:rFonts w:ascii="Arial" w:hAnsi="Arial" w:cs="Arial"/>
                <w:b/>
                <w:sz w:val="16"/>
                <w:szCs w:val="16"/>
              </w:rPr>
              <w:t>J</w:t>
            </w:r>
          </w:p>
        </w:tc>
      </w:tr>
      <w:tr w:rsidR="007732AA" w:rsidRPr="00CB1979"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r>
              <w:rPr>
                <w:rFonts w:ascii="Arial" w:hAnsi="Arial" w:cs="Arial"/>
                <w:b/>
                <w:sz w:val="16"/>
                <w:szCs w:val="16"/>
              </w:rPr>
              <w:t>7</w:t>
            </w:r>
          </w:p>
          <w:p w:rsidR="007732AA" w:rsidRPr="00D35C8B" w:rsidRDefault="007732AA" w:rsidP="007732AA">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r>
              <w:rPr>
                <w:rFonts w:ascii="Arial" w:hAnsi="Arial" w:cs="Arial"/>
                <w:b/>
                <w:sz w:val="16"/>
                <w:szCs w:val="16"/>
              </w:rPr>
              <w:t>73</w:t>
            </w:r>
          </w:p>
          <w:p w:rsidR="007732AA" w:rsidRPr="00D35C8B" w:rsidRDefault="007732AA" w:rsidP="007732AA">
            <w:pPr>
              <w:rPr>
                <w:rFonts w:ascii="Arial" w:hAnsi="Arial" w:cs="Arial"/>
                <w:b/>
                <w:sz w:val="16"/>
                <w:szCs w:val="16"/>
              </w:rPr>
            </w:pPr>
            <w:r>
              <w:rPr>
                <w:rFonts w:ascii="Arial" w:hAnsi="Arial" w:cs="Arial"/>
                <w:b/>
                <w:sz w:val="16"/>
                <w:szCs w:val="16"/>
              </w:rPr>
              <w:t>ACREEDORAS POR CONTRA PROPIAS DEL FONDO</w:t>
            </w:r>
          </w:p>
        </w:tc>
        <w:tc>
          <w:tcPr>
            <w:tcW w:w="4185" w:type="dxa"/>
            <w:gridSpan w:val="3"/>
            <w:vMerge w:val="restart"/>
            <w:tcBorders>
              <w:top w:val="single" w:sz="12" w:space="0" w:color="auto"/>
              <w:left w:val="single" w:sz="12" w:space="0" w:color="auto"/>
              <w:bottom w:val="single" w:sz="12" w:space="0" w:color="auto"/>
              <w:right w:val="single" w:sz="12" w:space="0" w:color="auto"/>
            </w:tcBorders>
          </w:tcPr>
          <w:p w:rsidR="007732AA" w:rsidRPr="00D35C8B" w:rsidRDefault="007732AA" w:rsidP="007732AA">
            <w:pPr>
              <w:rPr>
                <w:rFonts w:ascii="Arial" w:hAnsi="Arial" w:cs="Arial"/>
                <w:b/>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ED5D86">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ED5D86">
              <w:rPr>
                <w:rFonts w:ascii="Arial" w:hAnsi="Arial" w:cs="Arial"/>
                <w:b/>
                <w:sz w:val="16"/>
                <w:szCs w:val="16"/>
              </w:rPr>
              <w:t>X</w:t>
            </w: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Pr>
        <w:tc>
          <w:tcPr>
            <w:tcW w:w="1440" w:type="dxa"/>
            <w:tcBorders>
              <w:left w:val="single" w:sz="12" w:space="0" w:color="auto"/>
            </w:tcBorders>
          </w:tcPr>
          <w:p w:rsidR="007732AA" w:rsidRPr="00CB1979" w:rsidRDefault="007732AA" w:rsidP="007732AA">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right w:val="single" w:sz="12" w:space="0" w:color="auto"/>
            </w:tcBorders>
          </w:tcPr>
          <w:p w:rsidR="007732AA" w:rsidRPr="00CB1979" w:rsidRDefault="007732AA" w:rsidP="007732AA">
            <w:pPr>
              <w:rPr>
                <w:rFonts w:ascii="Arial" w:hAnsi="Arial" w:cs="Arial"/>
                <w:sz w:val="16"/>
                <w:szCs w:val="16"/>
              </w:rPr>
            </w:pP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73</w:t>
            </w:r>
            <w:r w:rsidRPr="00CB1979">
              <w:rPr>
                <w:rFonts w:ascii="Arial" w:hAnsi="Arial" w:cs="Arial"/>
                <w:snapToGrid w:val="0"/>
                <w:sz w:val="16"/>
                <w:szCs w:val="16"/>
                <w:lang w:eastAsia="en-US"/>
              </w:rPr>
              <w:t>01</w:t>
            </w:r>
          </w:p>
        </w:tc>
        <w:tc>
          <w:tcPr>
            <w:tcW w:w="7155" w:type="dxa"/>
            <w:gridSpan w:val="3"/>
            <w:tcBorders>
              <w:righ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VALORES Y BIENES RECIBIDOS DE TRCEROS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napToGrid w:val="0"/>
                <w:sz w:val="16"/>
                <w:szCs w:val="16"/>
                <w:lang w:eastAsia="en-US"/>
              </w:rPr>
            </w:pPr>
            <w:r>
              <w:rPr>
                <w:rFonts w:ascii="Arial" w:hAnsi="Arial" w:cs="Arial"/>
                <w:snapToGrid w:val="0"/>
                <w:sz w:val="16"/>
                <w:szCs w:val="16"/>
                <w:lang w:eastAsia="en-US"/>
              </w:rPr>
              <w:t>73</w:t>
            </w:r>
            <w:r w:rsidRPr="00CB1979">
              <w:rPr>
                <w:rFonts w:ascii="Arial" w:hAnsi="Arial" w:cs="Arial"/>
                <w:snapToGrid w:val="0"/>
                <w:sz w:val="16"/>
                <w:szCs w:val="16"/>
                <w:lang w:eastAsia="en-US"/>
              </w:rPr>
              <w:t>02</w:t>
            </w:r>
          </w:p>
        </w:tc>
        <w:tc>
          <w:tcPr>
            <w:tcW w:w="7155" w:type="dxa"/>
            <w:gridSpan w:val="3"/>
            <w:tcBorders>
              <w:right w:val="single" w:sz="12" w:space="0" w:color="auto"/>
            </w:tcBorders>
          </w:tcPr>
          <w:p w:rsidR="007732AA" w:rsidRPr="007732AA" w:rsidRDefault="007732AA" w:rsidP="007732AA">
            <w:pPr>
              <w:rPr>
                <w:rFonts w:ascii="Arial" w:hAnsi="Arial" w:cs="Arial"/>
                <w:snapToGrid w:val="0"/>
                <w:sz w:val="16"/>
                <w:szCs w:val="16"/>
                <w:lang w:eastAsia="en-US"/>
              </w:rPr>
            </w:pPr>
            <w:r w:rsidRPr="007732AA">
              <w:rPr>
                <w:rFonts w:ascii="Arial" w:hAnsi="Arial" w:cs="Arial"/>
                <w:sz w:val="16"/>
                <w:szCs w:val="16"/>
              </w:rPr>
              <w:t>PROVISIONES CONSTITUIDAS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73</w:t>
            </w:r>
            <w:r w:rsidRPr="00CB1979">
              <w:rPr>
                <w:rFonts w:ascii="Arial" w:hAnsi="Arial" w:cs="Arial"/>
                <w:sz w:val="16"/>
                <w:szCs w:val="16"/>
              </w:rPr>
              <w:t>03</w:t>
            </w:r>
          </w:p>
        </w:tc>
        <w:tc>
          <w:tcPr>
            <w:tcW w:w="7155" w:type="dxa"/>
            <w:gridSpan w:val="3"/>
            <w:tcBorders>
              <w:right w:val="single" w:sz="12" w:space="0" w:color="auto"/>
            </w:tcBorders>
          </w:tcPr>
          <w:p w:rsidR="007732AA" w:rsidRPr="007732AA" w:rsidRDefault="007732AA" w:rsidP="007732AA">
            <w:pPr>
              <w:pStyle w:val="Ttulo4"/>
              <w:rPr>
                <w:rFonts w:ascii="Arial" w:hAnsi="Arial" w:cs="Arial"/>
                <w:b w:val="0"/>
                <w:sz w:val="16"/>
                <w:szCs w:val="16"/>
              </w:rPr>
            </w:pPr>
            <w:r w:rsidRPr="007732AA">
              <w:rPr>
                <w:rFonts w:ascii="Arial" w:hAnsi="Arial" w:cs="Arial"/>
                <w:b w:val="0"/>
                <w:snapToGrid w:val="0"/>
                <w:sz w:val="16"/>
                <w:szCs w:val="16"/>
                <w:lang w:eastAsia="en-US"/>
              </w:rPr>
              <w:t>DEFICIENCIA DE PROVISIONES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93068D" w:rsidRPr="00CB1979" w:rsidTr="007732AA">
        <w:trPr>
          <w:cantSplit/>
        </w:trPr>
        <w:tc>
          <w:tcPr>
            <w:tcW w:w="1440" w:type="dxa"/>
            <w:tcBorders>
              <w:left w:val="single" w:sz="12" w:space="0" w:color="auto"/>
            </w:tcBorders>
          </w:tcPr>
          <w:p w:rsidR="0093068D" w:rsidRDefault="0093068D" w:rsidP="007732AA">
            <w:pPr>
              <w:rPr>
                <w:rFonts w:ascii="Arial" w:hAnsi="Arial" w:cs="Arial"/>
                <w:sz w:val="16"/>
                <w:szCs w:val="16"/>
              </w:rPr>
            </w:pPr>
            <w:r>
              <w:rPr>
                <w:rFonts w:ascii="Arial" w:hAnsi="Arial" w:cs="Arial"/>
                <w:sz w:val="16"/>
                <w:szCs w:val="16"/>
              </w:rPr>
              <w:t>7304</w:t>
            </w:r>
          </w:p>
        </w:tc>
        <w:tc>
          <w:tcPr>
            <w:tcW w:w="7155" w:type="dxa"/>
            <w:gridSpan w:val="3"/>
            <w:tcBorders>
              <w:right w:val="single" w:sz="12" w:space="0" w:color="auto"/>
            </w:tcBorders>
          </w:tcPr>
          <w:p w:rsidR="0093068D" w:rsidRDefault="0093068D" w:rsidP="007732AA">
            <w:pPr>
              <w:pStyle w:val="Ttulo4"/>
              <w:rPr>
                <w:rFonts w:ascii="Arial" w:hAnsi="Arial" w:cs="Arial"/>
                <w:b w:val="0"/>
                <w:sz w:val="16"/>
                <w:szCs w:val="16"/>
              </w:rPr>
            </w:pPr>
            <w:r>
              <w:rPr>
                <w:rFonts w:ascii="Arial" w:hAnsi="Arial" w:cs="Arial"/>
                <w:b w:val="0"/>
                <w:sz w:val="16"/>
                <w:szCs w:val="16"/>
              </w:rPr>
              <w:t>CUENTAS INDIVIDUALES POR SEPARACIÓN VOLUNTARIA</w:t>
            </w:r>
          </w:p>
        </w:tc>
        <w:tc>
          <w:tcPr>
            <w:tcW w:w="435" w:type="dxa"/>
            <w:gridSpan w:val="3"/>
            <w:tcBorders>
              <w:top w:val="single" w:sz="12" w:space="0" w:color="auto"/>
              <w:left w:val="single" w:sz="12" w:space="0" w:color="auto"/>
              <w:bottom w:val="single" w:sz="12" w:space="0" w:color="auto"/>
              <w:right w:val="single" w:sz="12" w:space="0" w:color="auto"/>
            </w:tcBorders>
          </w:tcPr>
          <w:p w:rsidR="0093068D" w:rsidRPr="00431BE7" w:rsidRDefault="0093068D" w:rsidP="007732AA">
            <w:pPr>
              <w:jc w:val="center"/>
              <w:rPr>
                <w:rFonts w:ascii="Arial" w:hAnsi="Arial" w:cs="Arial"/>
                <w:b/>
                <w:sz w:val="16"/>
                <w:szCs w:val="16"/>
              </w:rPr>
            </w:pPr>
          </w:p>
        </w:tc>
        <w:tc>
          <w:tcPr>
            <w:tcW w:w="364" w:type="dxa"/>
            <w:tcBorders>
              <w:top w:val="single" w:sz="12" w:space="0" w:color="auto"/>
              <w:left w:val="single" w:sz="12" w:space="0" w:color="auto"/>
              <w:bottom w:val="single" w:sz="12" w:space="0" w:color="auto"/>
              <w:right w:val="single" w:sz="12" w:space="0" w:color="auto"/>
            </w:tcBorders>
          </w:tcPr>
          <w:p w:rsidR="0093068D" w:rsidRPr="00431BE7" w:rsidRDefault="0093068D" w:rsidP="007732AA">
            <w:pPr>
              <w:jc w:val="center"/>
              <w:rPr>
                <w:rFonts w:ascii="Arial" w:hAnsi="Arial" w:cs="Arial"/>
                <w:b/>
                <w:sz w:val="16"/>
                <w:szCs w:val="16"/>
              </w:rPr>
            </w:pP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r>
              <w:rPr>
                <w:rFonts w:ascii="Arial" w:hAnsi="Arial" w:cs="Arial"/>
                <w:sz w:val="16"/>
                <w:szCs w:val="16"/>
              </w:rPr>
              <w:t>7390</w:t>
            </w:r>
          </w:p>
        </w:tc>
        <w:tc>
          <w:tcPr>
            <w:tcW w:w="7155" w:type="dxa"/>
            <w:gridSpan w:val="3"/>
            <w:tcBorders>
              <w:right w:val="single" w:sz="12" w:space="0" w:color="auto"/>
            </w:tcBorders>
          </w:tcPr>
          <w:p w:rsidR="007732AA" w:rsidRPr="00CB1979" w:rsidRDefault="007732AA" w:rsidP="007732AA">
            <w:pPr>
              <w:pStyle w:val="Ttulo4"/>
              <w:rPr>
                <w:rFonts w:ascii="Arial" w:hAnsi="Arial" w:cs="Arial"/>
                <w:b w:val="0"/>
                <w:sz w:val="16"/>
                <w:szCs w:val="16"/>
              </w:rPr>
            </w:pPr>
            <w:r>
              <w:rPr>
                <w:rFonts w:ascii="Arial" w:hAnsi="Arial" w:cs="Arial"/>
                <w:b w:val="0"/>
                <w:sz w:val="16"/>
                <w:szCs w:val="16"/>
              </w:rPr>
              <w:t>OTRAS CUENTAS DE ORDEN ACREEDORAS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Default="007732AA" w:rsidP="007732AA">
            <w:pPr>
              <w:jc w:val="center"/>
            </w:pPr>
            <w:r w:rsidRPr="00431BE7">
              <w:rPr>
                <w:rFonts w:ascii="Arial" w:hAnsi="Arial" w:cs="Arial"/>
                <w:b/>
                <w:sz w:val="16"/>
                <w:szCs w:val="16"/>
              </w:rPr>
              <w:t>X</w:t>
            </w:r>
          </w:p>
        </w:tc>
      </w:tr>
      <w:tr w:rsidR="007732AA" w:rsidRPr="00CB1979" w:rsidTr="007732AA">
        <w:trPr>
          <w:cantSplit/>
        </w:trPr>
        <w:tc>
          <w:tcPr>
            <w:tcW w:w="1440" w:type="dxa"/>
            <w:tcBorders>
              <w:left w:val="single" w:sz="12" w:space="0" w:color="auto"/>
            </w:tcBorders>
          </w:tcPr>
          <w:p w:rsidR="007732AA" w:rsidRPr="00CB1979" w:rsidRDefault="007732AA" w:rsidP="007732AA">
            <w:pPr>
              <w:rPr>
                <w:rFonts w:ascii="Arial" w:hAnsi="Arial" w:cs="Arial"/>
                <w:sz w:val="16"/>
                <w:szCs w:val="16"/>
              </w:rPr>
            </w:pPr>
          </w:p>
        </w:tc>
        <w:tc>
          <w:tcPr>
            <w:tcW w:w="7954" w:type="dxa"/>
            <w:gridSpan w:val="7"/>
            <w:tcBorders>
              <w:right w:val="single" w:sz="12" w:space="0" w:color="auto"/>
            </w:tcBorders>
          </w:tcPr>
          <w:p w:rsidR="007732AA" w:rsidRPr="00CB1979" w:rsidRDefault="007732AA" w:rsidP="007732AA">
            <w:pPr>
              <w:pStyle w:val="Ttulo4"/>
              <w:rPr>
                <w:rFonts w:ascii="Arial" w:hAnsi="Arial" w:cs="Arial"/>
                <w:b w:val="0"/>
                <w:sz w:val="16"/>
                <w:szCs w:val="16"/>
              </w:rPr>
            </w:pPr>
          </w:p>
        </w:tc>
      </w:tr>
      <w:tr w:rsidR="007732AA" w:rsidRPr="00CB1979"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7732AA" w:rsidRPr="00CB1979" w:rsidRDefault="007732AA" w:rsidP="007732AA">
            <w:pPr>
              <w:pStyle w:val="Ttulo1"/>
              <w:rPr>
                <w:rFonts w:ascii="Arial" w:hAnsi="Arial" w:cs="Arial"/>
                <w:sz w:val="16"/>
                <w:szCs w:val="16"/>
              </w:rPr>
            </w:pPr>
            <w:r w:rsidRPr="00CB1979">
              <w:rPr>
                <w:rFonts w:ascii="Arial" w:hAnsi="Arial" w:cs="Arial"/>
                <w:sz w:val="16"/>
                <w:szCs w:val="16"/>
              </w:rPr>
              <w:t>DESCRIPCION</w:t>
            </w:r>
          </w:p>
          <w:p w:rsidR="007732AA" w:rsidRPr="00710ADC" w:rsidRDefault="007732AA" w:rsidP="007732AA">
            <w:pPr>
              <w:jc w:val="both"/>
              <w:rPr>
                <w:rFonts w:ascii="Arial" w:hAnsi="Arial" w:cs="Arial"/>
                <w:sz w:val="12"/>
                <w:szCs w:val="16"/>
              </w:rPr>
            </w:pPr>
          </w:p>
          <w:p w:rsidR="007732AA" w:rsidRDefault="007732AA" w:rsidP="007732AA">
            <w:pPr>
              <w:pStyle w:val="Sangradetextonormal"/>
              <w:ind w:left="0"/>
              <w:rPr>
                <w:rFonts w:ascii="Arial" w:hAnsi="Arial"/>
                <w:sz w:val="16"/>
                <w:lang w:val="es-ES"/>
              </w:rPr>
            </w:pPr>
          </w:p>
          <w:p w:rsidR="007732AA" w:rsidRPr="00710ADC" w:rsidRDefault="007732AA" w:rsidP="007732AA">
            <w:pPr>
              <w:pStyle w:val="Sangradetextonormal"/>
              <w:ind w:left="0"/>
              <w:jc w:val="both"/>
              <w:rPr>
                <w:rFonts w:ascii="Arial" w:hAnsi="Arial"/>
                <w:sz w:val="16"/>
                <w:lang w:val="es-ES"/>
              </w:rPr>
            </w:pPr>
            <w:r w:rsidRPr="00710ADC">
              <w:rPr>
                <w:rFonts w:ascii="Arial" w:hAnsi="Arial"/>
                <w:sz w:val="16"/>
                <w:lang w:val="es-ES"/>
              </w:rPr>
              <w:t>Registra las operaciones</w:t>
            </w:r>
            <w:r>
              <w:rPr>
                <w:rFonts w:ascii="Arial" w:hAnsi="Arial"/>
                <w:sz w:val="16"/>
                <w:lang w:val="es-ES"/>
              </w:rPr>
              <w:t xml:space="preserve"> de carácter deudor</w:t>
            </w:r>
            <w:r w:rsidRPr="00710ADC">
              <w:rPr>
                <w:rFonts w:ascii="Arial" w:hAnsi="Arial"/>
                <w:sz w:val="16"/>
                <w:lang w:val="es-ES"/>
              </w:rPr>
              <w:t xml:space="preserve"> que no inciden ni en la situación financiera ni en los resultados de l</w:t>
            </w:r>
            <w:r>
              <w:rPr>
                <w:rFonts w:ascii="Arial" w:hAnsi="Arial"/>
                <w:sz w:val="16"/>
                <w:lang w:val="es-ES"/>
              </w:rPr>
              <w:t>os Fondos, durante el período, tales como activos entregados en custodia o garantía, los activos castigados y aquellos en procesos de demanda judicial, entre otros.</w:t>
            </w: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Default="007732AA" w:rsidP="007732AA">
            <w:pPr>
              <w:jc w:val="both"/>
              <w:rPr>
                <w:rFonts w:ascii="Arial" w:hAnsi="Arial" w:cs="Arial"/>
                <w:sz w:val="12"/>
                <w:szCs w:val="16"/>
                <w:lang w:val="es-ES"/>
              </w:rPr>
            </w:pPr>
          </w:p>
          <w:p w:rsidR="007732AA" w:rsidRPr="00710ADC" w:rsidRDefault="007732AA" w:rsidP="007732AA">
            <w:pPr>
              <w:jc w:val="both"/>
              <w:rPr>
                <w:rFonts w:ascii="Arial" w:hAnsi="Arial" w:cs="Arial"/>
                <w:sz w:val="12"/>
                <w:szCs w:val="16"/>
                <w:lang w:val="es-ES"/>
              </w:rPr>
            </w:pPr>
          </w:p>
          <w:p w:rsidR="007732AA" w:rsidRPr="00710ADC" w:rsidRDefault="007732AA" w:rsidP="007732AA">
            <w:pPr>
              <w:jc w:val="both"/>
              <w:rPr>
                <w:rFonts w:ascii="Arial" w:hAnsi="Arial" w:cs="Arial"/>
                <w:sz w:val="12"/>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Default="007732AA" w:rsidP="007732AA">
            <w:pPr>
              <w:jc w:val="both"/>
              <w:rPr>
                <w:rFonts w:ascii="Arial" w:hAnsi="Arial" w:cs="Arial"/>
                <w:sz w:val="16"/>
                <w:szCs w:val="16"/>
              </w:rPr>
            </w:pPr>
          </w:p>
          <w:p w:rsidR="007732AA" w:rsidRPr="00CB1979" w:rsidRDefault="007732AA" w:rsidP="007732AA">
            <w:pPr>
              <w:jc w:val="both"/>
              <w:rPr>
                <w:rFonts w:ascii="Arial" w:hAnsi="Arial" w:cs="Arial"/>
                <w:sz w:val="16"/>
                <w:szCs w:val="16"/>
              </w:rPr>
            </w:pPr>
          </w:p>
          <w:p w:rsidR="007732AA" w:rsidRDefault="007732AA" w:rsidP="007732AA">
            <w:pPr>
              <w:pStyle w:val="Textoindependiente"/>
              <w:jc w:val="both"/>
              <w:rPr>
                <w:rFonts w:ascii="Arial" w:hAnsi="Arial" w:cs="Arial"/>
                <w:szCs w:val="16"/>
              </w:rPr>
            </w:pPr>
          </w:p>
          <w:p w:rsidR="007732AA" w:rsidRDefault="007732AA" w:rsidP="007732AA">
            <w:pPr>
              <w:pStyle w:val="Textoindependiente"/>
              <w:jc w:val="both"/>
              <w:rPr>
                <w:rFonts w:ascii="Arial" w:hAnsi="Arial" w:cs="Arial"/>
                <w:szCs w:val="16"/>
              </w:rPr>
            </w:pPr>
          </w:p>
          <w:p w:rsidR="007732AA" w:rsidRDefault="007732AA" w:rsidP="007732AA">
            <w:pPr>
              <w:pStyle w:val="Textoindependiente"/>
              <w:jc w:val="both"/>
              <w:rPr>
                <w:rFonts w:ascii="Arial" w:hAnsi="Arial" w:cs="Arial"/>
                <w:szCs w:val="16"/>
              </w:rPr>
            </w:pPr>
          </w:p>
          <w:p w:rsidR="00BD20EF" w:rsidRDefault="00BD20EF" w:rsidP="007732AA">
            <w:pPr>
              <w:pStyle w:val="Textoindependiente"/>
              <w:jc w:val="both"/>
              <w:rPr>
                <w:rFonts w:ascii="Arial" w:hAnsi="Arial" w:cs="Arial"/>
                <w:szCs w:val="16"/>
              </w:rPr>
            </w:pPr>
          </w:p>
          <w:p w:rsidR="00BD20EF" w:rsidRDefault="00BD20EF" w:rsidP="007732AA">
            <w:pPr>
              <w:pStyle w:val="Textoindependiente"/>
              <w:jc w:val="both"/>
              <w:rPr>
                <w:rFonts w:ascii="Arial" w:hAnsi="Arial" w:cs="Arial"/>
                <w:szCs w:val="16"/>
              </w:rPr>
            </w:pPr>
          </w:p>
          <w:p w:rsidR="00BD20EF" w:rsidRDefault="00BD20EF" w:rsidP="007732AA">
            <w:pPr>
              <w:pStyle w:val="Textoindependiente"/>
              <w:jc w:val="both"/>
              <w:rPr>
                <w:rFonts w:ascii="Arial" w:hAnsi="Arial" w:cs="Arial"/>
                <w:szCs w:val="16"/>
              </w:rPr>
            </w:pPr>
          </w:p>
          <w:p w:rsidR="00BD20EF" w:rsidRDefault="00BD20EF" w:rsidP="007732AA">
            <w:pPr>
              <w:pStyle w:val="Textoindependiente"/>
              <w:jc w:val="both"/>
              <w:rPr>
                <w:rFonts w:ascii="Arial" w:hAnsi="Arial" w:cs="Arial"/>
                <w:szCs w:val="16"/>
              </w:rPr>
            </w:pPr>
          </w:p>
          <w:p w:rsidR="00BD20EF" w:rsidRDefault="00BD20EF" w:rsidP="007732AA">
            <w:pPr>
              <w:pStyle w:val="Textoindependiente"/>
              <w:jc w:val="both"/>
              <w:rPr>
                <w:rFonts w:ascii="Arial" w:hAnsi="Arial" w:cs="Arial"/>
                <w:szCs w:val="16"/>
              </w:rPr>
            </w:pPr>
          </w:p>
          <w:p w:rsidR="007732AA" w:rsidRPr="00CB1979" w:rsidRDefault="007732AA" w:rsidP="007732AA">
            <w:pPr>
              <w:pStyle w:val="Textoindependiente"/>
              <w:jc w:val="both"/>
              <w:rPr>
                <w:rFonts w:ascii="Arial" w:hAnsi="Arial" w:cs="Arial"/>
                <w:szCs w:val="16"/>
              </w:rPr>
            </w:pPr>
          </w:p>
        </w:tc>
      </w:tr>
      <w:tr w:rsidR="00BB73EC" w:rsidRPr="00CB1979" w:rsidTr="007732AA">
        <w:trPr>
          <w:cantSplit/>
          <w:trHeight w:val="810"/>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7732A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9"/>
        <w:gridCol w:w="23"/>
        <w:gridCol w:w="390"/>
        <w:gridCol w:w="22"/>
        <w:gridCol w:w="364"/>
      </w:tblGrid>
      <w:tr w:rsidR="007732AA" w:rsidRPr="00C23E44" w:rsidTr="007732AA">
        <w:trPr>
          <w:cantSplit/>
        </w:trPr>
        <w:tc>
          <w:tcPr>
            <w:tcW w:w="9394" w:type="dxa"/>
            <w:gridSpan w:val="8"/>
            <w:tcBorders>
              <w:top w:val="single" w:sz="12" w:space="0" w:color="auto"/>
              <w:left w:val="single" w:sz="12" w:space="0" w:color="auto"/>
              <w:right w:val="single" w:sz="12" w:space="0" w:color="auto"/>
            </w:tcBorders>
          </w:tcPr>
          <w:p w:rsidR="007732AA" w:rsidRPr="00C23E44" w:rsidRDefault="007732AA" w:rsidP="007732AA">
            <w:pPr>
              <w:pStyle w:val="Ttulo9"/>
              <w:rPr>
                <w:rFonts w:ascii="Arial" w:hAnsi="Arial" w:cs="Arial"/>
                <w:szCs w:val="16"/>
              </w:rPr>
            </w:pPr>
            <w:r w:rsidRPr="00C23E44">
              <w:rPr>
                <w:rFonts w:ascii="Arial" w:hAnsi="Arial" w:cs="Arial"/>
                <w:szCs w:val="16"/>
              </w:rPr>
              <w:t>CATALOGO DE CUENTAS PARA USO DE LOS FONDOS COMPLEMENTARIOS PREVISIONALES CERRADOS</w:t>
            </w:r>
          </w:p>
        </w:tc>
      </w:tr>
      <w:tr w:rsidR="007732AA" w:rsidRPr="00C23E44" w:rsidTr="007732AA">
        <w:trPr>
          <w:cantSplit/>
        </w:trPr>
        <w:tc>
          <w:tcPr>
            <w:tcW w:w="1440" w:type="dxa"/>
            <w:tcBorders>
              <w:top w:val="single" w:sz="12" w:space="0" w:color="auto"/>
              <w:left w:val="single" w:sz="12" w:space="0" w:color="auto"/>
              <w:right w:val="single" w:sz="12" w:space="0" w:color="auto"/>
            </w:tcBorders>
          </w:tcPr>
          <w:p w:rsidR="007732AA" w:rsidRPr="00C23E44" w:rsidRDefault="007732AA" w:rsidP="007732AA">
            <w:pPr>
              <w:jc w:val="center"/>
              <w:rPr>
                <w:rFonts w:ascii="Arial" w:hAnsi="Arial" w:cs="Arial"/>
                <w:b/>
                <w:sz w:val="16"/>
                <w:szCs w:val="16"/>
              </w:rPr>
            </w:pPr>
            <w:r w:rsidRPr="00C23E44">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732AA" w:rsidRPr="00C23E44" w:rsidRDefault="007732AA" w:rsidP="007732AA">
            <w:pPr>
              <w:jc w:val="center"/>
              <w:rPr>
                <w:rFonts w:ascii="Arial" w:hAnsi="Arial" w:cs="Arial"/>
                <w:b/>
                <w:sz w:val="16"/>
                <w:szCs w:val="16"/>
              </w:rPr>
            </w:pPr>
            <w:r w:rsidRPr="00C23E44">
              <w:rPr>
                <w:rFonts w:ascii="Arial" w:hAnsi="Arial" w:cs="Arial"/>
                <w:b/>
                <w:sz w:val="16"/>
                <w:szCs w:val="16"/>
              </w:rPr>
              <w:t>GRUPO</w:t>
            </w:r>
          </w:p>
        </w:tc>
        <w:tc>
          <w:tcPr>
            <w:tcW w:w="4185" w:type="dxa"/>
            <w:gridSpan w:val="3"/>
            <w:tcBorders>
              <w:top w:val="single" w:sz="12" w:space="0" w:color="auto"/>
              <w:left w:val="single" w:sz="12" w:space="0" w:color="auto"/>
              <w:right w:val="single" w:sz="12" w:space="0" w:color="auto"/>
            </w:tcBorders>
          </w:tcPr>
          <w:p w:rsidR="007732AA" w:rsidRPr="00C23E44" w:rsidRDefault="007732AA" w:rsidP="007732AA">
            <w:pPr>
              <w:jc w:val="center"/>
              <w:rPr>
                <w:rFonts w:ascii="Arial" w:hAnsi="Arial" w:cs="Arial"/>
                <w:b/>
                <w:sz w:val="16"/>
                <w:szCs w:val="16"/>
              </w:rPr>
            </w:pPr>
            <w:r w:rsidRPr="00C23E44">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7732AA" w:rsidRPr="00C23E44" w:rsidRDefault="007732AA" w:rsidP="007732AA">
            <w:pPr>
              <w:jc w:val="center"/>
              <w:rPr>
                <w:rFonts w:ascii="Arial" w:hAnsi="Arial" w:cs="Arial"/>
                <w:b/>
                <w:sz w:val="16"/>
                <w:szCs w:val="16"/>
              </w:rPr>
            </w:pPr>
            <w:r w:rsidRPr="00C23E44">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7732AA" w:rsidRPr="00C23E44" w:rsidRDefault="007732AA" w:rsidP="007732AA">
            <w:pPr>
              <w:jc w:val="center"/>
              <w:rPr>
                <w:rFonts w:ascii="Arial" w:hAnsi="Arial" w:cs="Arial"/>
                <w:b/>
                <w:sz w:val="16"/>
                <w:szCs w:val="16"/>
              </w:rPr>
            </w:pPr>
            <w:r w:rsidRPr="00C23E44">
              <w:rPr>
                <w:rFonts w:ascii="Arial" w:hAnsi="Arial" w:cs="Arial"/>
                <w:b/>
                <w:sz w:val="16"/>
                <w:szCs w:val="16"/>
              </w:rPr>
              <w:t>J</w:t>
            </w:r>
          </w:p>
        </w:tc>
      </w:tr>
      <w:tr w:rsidR="007732AA" w:rsidRPr="00C23E44" w:rsidTr="007732A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b/>
                <w:sz w:val="16"/>
                <w:szCs w:val="16"/>
              </w:rPr>
            </w:pPr>
            <w:r w:rsidRPr="00C23E44">
              <w:rPr>
                <w:rFonts w:ascii="Arial" w:hAnsi="Arial" w:cs="Arial"/>
                <w:b/>
                <w:sz w:val="16"/>
                <w:szCs w:val="16"/>
              </w:rPr>
              <w:t>7</w:t>
            </w:r>
          </w:p>
          <w:p w:rsidR="007732AA" w:rsidRPr="00C23E44" w:rsidRDefault="007732AA" w:rsidP="007732AA">
            <w:pPr>
              <w:rPr>
                <w:rFonts w:ascii="Arial" w:hAnsi="Arial" w:cs="Arial"/>
                <w:b/>
                <w:sz w:val="16"/>
                <w:szCs w:val="16"/>
              </w:rPr>
            </w:pPr>
            <w:r w:rsidRPr="00C23E44">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b/>
                <w:sz w:val="16"/>
                <w:szCs w:val="16"/>
              </w:rPr>
            </w:pPr>
            <w:r w:rsidRPr="00C23E44">
              <w:rPr>
                <w:rFonts w:ascii="Arial" w:hAnsi="Arial" w:cs="Arial"/>
                <w:b/>
                <w:sz w:val="16"/>
                <w:szCs w:val="16"/>
              </w:rPr>
              <w:t>74</w:t>
            </w:r>
          </w:p>
          <w:p w:rsidR="007732AA" w:rsidRPr="00C23E44" w:rsidRDefault="007732AA" w:rsidP="007732AA">
            <w:pPr>
              <w:rPr>
                <w:rFonts w:ascii="Arial" w:hAnsi="Arial" w:cs="Arial"/>
                <w:b/>
                <w:sz w:val="16"/>
                <w:szCs w:val="16"/>
              </w:rPr>
            </w:pPr>
            <w:r w:rsidRPr="00C23E44">
              <w:rPr>
                <w:rFonts w:ascii="Arial" w:hAnsi="Arial" w:cs="Arial"/>
                <w:b/>
                <w:sz w:val="16"/>
                <w:szCs w:val="16"/>
              </w:rPr>
              <w:t>CUENTAS DE ORDEN ACREEDORAS PROPIAS DEL FONDO</w:t>
            </w:r>
          </w:p>
        </w:tc>
        <w:tc>
          <w:tcPr>
            <w:tcW w:w="4185" w:type="dxa"/>
            <w:gridSpan w:val="3"/>
            <w:vMerge w:val="restart"/>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b/>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r>
      <w:tr w:rsidR="007732AA" w:rsidRPr="00C23E44"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r>
      <w:tr w:rsidR="007732AA" w:rsidRPr="00C23E44"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r>
      <w:tr w:rsidR="007732AA" w:rsidRPr="00C23E44"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r>
      <w:tr w:rsidR="007732AA" w:rsidRPr="00C23E44" w:rsidTr="007732A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7732AA" w:rsidRPr="00C23E44" w:rsidRDefault="007732AA" w:rsidP="007732AA">
            <w:pPr>
              <w:rPr>
                <w:rFonts w:ascii="Arial" w:hAnsi="Arial" w:cs="Arial"/>
                <w:sz w:val="16"/>
                <w:szCs w:val="16"/>
              </w:rPr>
            </w:pPr>
          </w:p>
        </w:tc>
      </w:tr>
      <w:tr w:rsidR="007732AA" w:rsidRPr="00C23E44" w:rsidTr="007732AA">
        <w:trPr>
          <w:cantSplit/>
        </w:trPr>
        <w:tc>
          <w:tcPr>
            <w:tcW w:w="1440" w:type="dxa"/>
            <w:tcBorders>
              <w:left w:val="single" w:sz="12" w:space="0" w:color="auto"/>
            </w:tcBorders>
          </w:tcPr>
          <w:p w:rsidR="007732AA" w:rsidRPr="00C23E44" w:rsidRDefault="007732AA" w:rsidP="007732AA">
            <w:pPr>
              <w:pStyle w:val="Ttulo4"/>
              <w:rPr>
                <w:rFonts w:ascii="Arial" w:hAnsi="Arial" w:cs="Arial"/>
                <w:sz w:val="16"/>
                <w:szCs w:val="16"/>
              </w:rPr>
            </w:pPr>
            <w:r w:rsidRPr="00C23E44">
              <w:rPr>
                <w:rFonts w:ascii="Arial" w:hAnsi="Arial" w:cs="Arial"/>
                <w:sz w:val="16"/>
                <w:szCs w:val="16"/>
              </w:rPr>
              <w:t>CUENTAS</w:t>
            </w:r>
          </w:p>
        </w:tc>
        <w:tc>
          <w:tcPr>
            <w:tcW w:w="7954" w:type="dxa"/>
            <w:gridSpan w:val="7"/>
            <w:tcBorders>
              <w:right w:val="single" w:sz="12" w:space="0" w:color="auto"/>
            </w:tcBorders>
          </w:tcPr>
          <w:p w:rsidR="007732AA" w:rsidRPr="00C23E44" w:rsidRDefault="007732AA" w:rsidP="007732AA">
            <w:pPr>
              <w:rPr>
                <w:rFonts w:ascii="Arial" w:hAnsi="Arial" w:cs="Arial"/>
                <w:sz w:val="16"/>
                <w:szCs w:val="16"/>
              </w:rPr>
            </w:pPr>
          </w:p>
        </w:tc>
      </w:tr>
      <w:tr w:rsidR="007732AA" w:rsidRPr="00C23E44" w:rsidTr="007732AA">
        <w:trPr>
          <w:cantSplit/>
        </w:trPr>
        <w:tc>
          <w:tcPr>
            <w:tcW w:w="1440" w:type="dxa"/>
            <w:tcBorders>
              <w:left w:val="single" w:sz="12" w:space="0" w:color="auto"/>
            </w:tcBorders>
          </w:tcPr>
          <w:p w:rsidR="007732AA" w:rsidRPr="00C23E44" w:rsidRDefault="007732AA" w:rsidP="007732AA">
            <w:pPr>
              <w:rPr>
                <w:rFonts w:ascii="Arial" w:hAnsi="Arial" w:cs="Arial"/>
                <w:snapToGrid w:val="0"/>
                <w:sz w:val="16"/>
                <w:szCs w:val="16"/>
                <w:lang w:eastAsia="en-US"/>
              </w:rPr>
            </w:pPr>
            <w:r w:rsidRPr="00C23E44">
              <w:rPr>
                <w:rFonts w:ascii="Arial" w:hAnsi="Arial" w:cs="Arial"/>
                <w:snapToGrid w:val="0"/>
                <w:sz w:val="16"/>
                <w:szCs w:val="16"/>
                <w:lang w:eastAsia="en-US"/>
              </w:rPr>
              <w:t>7401</w:t>
            </w:r>
          </w:p>
        </w:tc>
        <w:tc>
          <w:tcPr>
            <w:tcW w:w="7155" w:type="dxa"/>
            <w:gridSpan w:val="3"/>
            <w:tcBorders>
              <w:right w:val="single" w:sz="12" w:space="0" w:color="auto"/>
            </w:tcBorders>
          </w:tcPr>
          <w:p w:rsidR="007732AA" w:rsidRPr="00C23E44" w:rsidRDefault="007732AA" w:rsidP="007732AA">
            <w:pPr>
              <w:rPr>
                <w:rFonts w:ascii="Arial" w:hAnsi="Arial" w:cs="Arial"/>
                <w:snapToGrid w:val="0"/>
                <w:sz w:val="16"/>
                <w:szCs w:val="16"/>
                <w:lang w:eastAsia="en-US"/>
              </w:rPr>
            </w:pPr>
            <w:r w:rsidRPr="00C23E44">
              <w:rPr>
                <w:rFonts w:ascii="Arial" w:hAnsi="Arial" w:cs="Arial"/>
                <w:snapToGrid w:val="0"/>
                <w:sz w:val="16"/>
                <w:szCs w:val="16"/>
                <w:lang w:eastAsia="en-US"/>
              </w:rPr>
              <w:t>VALORES Y BIENES RECIBIDOS DE TRCEROS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r>
      <w:tr w:rsidR="007732AA" w:rsidRPr="00C23E44" w:rsidTr="007732AA">
        <w:trPr>
          <w:cantSplit/>
        </w:trPr>
        <w:tc>
          <w:tcPr>
            <w:tcW w:w="1440" w:type="dxa"/>
            <w:tcBorders>
              <w:left w:val="single" w:sz="12" w:space="0" w:color="auto"/>
            </w:tcBorders>
          </w:tcPr>
          <w:p w:rsidR="007732AA" w:rsidRPr="00C23E44" w:rsidRDefault="007732AA" w:rsidP="007732AA">
            <w:pPr>
              <w:rPr>
                <w:rFonts w:ascii="Arial" w:hAnsi="Arial" w:cs="Arial"/>
                <w:snapToGrid w:val="0"/>
                <w:sz w:val="16"/>
                <w:szCs w:val="16"/>
                <w:lang w:eastAsia="en-US"/>
              </w:rPr>
            </w:pPr>
            <w:r w:rsidRPr="00C23E44">
              <w:rPr>
                <w:rFonts w:ascii="Arial" w:hAnsi="Arial" w:cs="Arial"/>
                <w:snapToGrid w:val="0"/>
                <w:sz w:val="16"/>
                <w:szCs w:val="16"/>
                <w:lang w:eastAsia="en-US"/>
              </w:rPr>
              <w:t>7402</w:t>
            </w:r>
          </w:p>
        </w:tc>
        <w:tc>
          <w:tcPr>
            <w:tcW w:w="7155" w:type="dxa"/>
            <w:gridSpan w:val="3"/>
            <w:tcBorders>
              <w:right w:val="single" w:sz="12" w:space="0" w:color="auto"/>
            </w:tcBorders>
          </w:tcPr>
          <w:p w:rsidR="007732AA" w:rsidRPr="00C23E44" w:rsidRDefault="007732AA" w:rsidP="007732AA">
            <w:pPr>
              <w:rPr>
                <w:rFonts w:ascii="Arial" w:hAnsi="Arial" w:cs="Arial"/>
                <w:snapToGrid w:val="0"/>
                <w:sz w:val="16"/>
                <w:szCs w:val="16"/>
                <w:lang w:eastAsia="en-US"/>
              </w:rPr>
            </w:pPr>
            <w:r w:rsidRPr="00C23E44">
              <w:rPr>
                <w:rFonts w:ascii="Arial" w:hAnsi="Arial" w:cs="Arial"/>
                <w:sz w:val="16"/>
                <w:szCs w:val="16"/>
              </w:rPr>
              <w:t>PROVISIONES CONSTITUIDAS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r>
      <w:tr w:rsidR="007732AA" w:rsidRPr="00C23E44" w:rsidTr="007732AA">
        <w:trPr>
          <w:cantSplit/>
        </w:trPr>
        <w:tc>
          <w:tcPr>
            <w:tcW w:w="1440" w:type="dxa"/>
            <w:tcBorders>
              <w:left w:val="single" w:sz="12" w:space="0" w:color="auto"/>
            </w:tcBorders>
          </w:tcPr>
          <w:p w:rsidR="007732AA" w:rsidRPr="00C23E44" w:rsidRDefault="007732AA" w:rsidP="007732AA">
            <w:pPr>
              <w:rPr>
                <w:rFonts w:ascii="Arial" w:hAnsi="Arial" w:cs="Arial"/>
                <w:sz w:val="16"/>
                <w:szCs w:val="16"/>
              </w:rPr>
            </w:pPr>
            <w:r w:rsidRPr="00C23E44">
              <w:rPr>
                <w:rFonts w:ascii="Arial" w:hAnsi="Arial" w:cs="Arial"/>
                <w:sz w:val="16"/>
                <w:szCs w:val="16"/>
              </w:rPr>
              <w:t>7403</w:t>
            </w:r>
          </w:p>
        </w:tc>
        <w:tc>
          <w:tcPr>
            <w:tcW w:w="7155" w:type="dxa"/>
            <w:gridSpan w:val="3"/>
            <w:tcBorders>
              <w:right w:val="single" w:sz="12" w:space="0" w:color="auto"/>
            </w:tcBorders>
          </w:tcPr>
          <w:p w:rsidR="007732AA" w:rsidRPr="00C23E44" w:rsidRDefault="007732AA" w:rsidP="007732AA">
            <w:pPr>
              <w:pStyle w:val="Ttulo4"/>
              <w:rPr>
                <w:rFonts w:ascii="Arial" w:hAnsi="Arial" w:cs="Arial"/>
                <w:b w:val="0"/>
                <w:sz w:val="16"/>
                <w:szCs w:val="16"/>
              </w:rPr>
            </w:pPr>
            <w:r w:rsidRPr="00C23E44">
              <w:rPr>
                <w:rFonts w:ascii="Arial" w:hAnsi="Arial" w:cs="Arial"/>
                <w:b w:val="0"/>
                <w:snapToGrid w:val="0"/>
                <w:sz w:val="16"/>
                <w:szCs w:val="16"/>
                <w:lang w:eastAsia="en-US"/>
              </w:rPr>
              <w:t>DEFICIENCIA DE PROVISIONES</w:t>
            </w:r>
          </w:p>
        </w:tc>
        <w:tc>
          <w:tcPr>
            <w:tcW w:w="435" w:type="dxa"/>
            <w:gridSpan w:val="3"/>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7732AA" w:rsidRPr="00C23E44" w:rsidRDefault="007732AA" w:rsidP="007732AA">
            <w:pPr>
              <w:jc w:val="center"/>
            </w:pPr>
            <w:r w:rsidRPr="00C23E44">
              <w:rPr>
                <w:rFonts w:ascii="Arial" w:hAnsi="Arial" w:cs="Arial"/>
                <w:b/>
                <w:sz w:val="16"/>
                <w:szCs w:val="16"/>
              </w:rPr>
              <w:t>X</w:t>
            </w:r>
          </w:p>
        </w:tc>
      </w:tr>
      <w:tr w:rsidR="00A37420" w:rsidRPr="00C23E44" w:rsidTr="007732AA">
        <w:trPr>
          <w:cantSplit/>
        </w:trPr>
        <w:tc>
          <w:tcPr>
            <w:tcW w:w="1440" w:type="dxa"/>
            <w:tcBorders>
              <w:left w:val="single" w:sz="12" w:space="0" w:color="auto"/>
            </w:tcBorders>
          </w:tcPr>
          <w:p w:rsidR="00A37420" w:rsidRPr="00C23E44" w:rsidRDefault="00A37420" w:rsidP="007732AA">
            <w:pPr>
              <w:rPr>
                <w:rFonts w:ascii="Arial" w:hAnsi="Arial" w:cs="Arial"/>
                <w:sz w:val="16"/>
                <w:szCs w:val="16"/>
              </w:rPr>
            </w:pPr>
            <w:r w:rsidRPr="00C23E44">
              <w:rPr>
                <w:rFonts w:ascii="Arial" w:hAnsi="Arial" w:cs="Arial"/>
                <w:sz w:val="16"/>
                <w:szCs w:val="16"/>
              </w:rPr>
              <w:t>7404</w:t>
            </w:r>
          </w:p>
        </w:tc>
        <w:tc>
          <w:tcPr>
            <w:tcW w:w="7155" w:type="dxa"/>
            <w:gridSpan w:val="3"/>
            <w:tcBorders>
              <w:right w:val="single" w:sz="12" w:space="0" w:color="auto"/>
            </w:tcBorders>
          </w:tcPr>
          <w:p w:rsidR="00A37420" w:rsidRPr="00C23E44" w:rsidRDefault="00A37420" w:rsidP="007732AA">
            <w:pPr>
              <w:pStyle w:val="Ttulo4"/>
              <w:rPr>
                <w:rFonts w:ascii="Arial" w:hAnsi="Arial" w:cs="Arial"/>
                <w:b w:val="0"/>
                <w:sz w:val="16"/>
                <w:szCs w:val="16"/>
              </w:rPr>
            </w:pPr>
            <w:r w:rsidRPr="00C23E44">
              <w:rPr>
                <w:rFonts w:ascii="Arial" w:hAnsi="Arial" w:cs="Arial"/>
                <w:b w:val="0"/>
                <w:sz w:val="16"/>
                <w:szCs w:val="16"/>
              </w:rPr>
              <w:t>CUENTAS INDIVIDUALES POR SEPARACIÓN VOLUNTARIA</w:t>
            </w:r>
          </w:p>
        </w:tc>
        <w:tc>
          <w:tcPr>
            <w:tcW w:w="435" w:type="dxa"/>
            <w:gridSpan w:val="3"/>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r>
      <w:tr w:rsidR="00A37420" w:rsidRPr="00C23E44" w:rsidTr="007732AA">
        <w:trPr>
          <w:cantSplit/>
        </w:trPr>
        <w:tc>
          <w:tcPr>
            <w:tcW w:w="1440" w:type="dxa"/>
            <w:tcBorders>
              <w:left w:val="single" w:sz="12" w:space="0" w:color="auto"/>
            </w:tcBorders>
          </w:tcPr>
          <w:p w:rsidR="00A37420" w:rsidRPr="00C23E44" w:rsidRDefault="00A37420" w:rsidP="007732AA">
            <w:pPr>
              <w:rPr>
                <w:rFonts w:ascii="Arial" w:hAnsi="Arial" w:cs="Arial"/>
                <w:sz w:val="16"/>
                <w:szCs w:val="16"/>
              </w:rPr>
            </w:pPr>
            <w:r w:rsidRPr="00C23E44">
              <w:rPr>
                <w:rFonts w:ascii="Arial" w:hAnsi="Arial" w:cs="Arial"/>
                <w:sz w:val="16"/>
                <w:szCs w:val="16"/>
              </w:rPr>
              <w:t>7490</w:t>
            </w:r>
          </w:p>
        </w:tc>
        <w:tc>
          <w:tcPr>
            <w:tcW w:w="7155" w:type="dxa"/>
            <w:gridSpan w:val="3"/>
            <w:tcBorders>
              <w:right w:val="single" w:sz="12" w:space="0" w:color="auto"/>
            </w:tcBorders>
          </w:tcPr>
          <w:p w:rsidR="00A37420" w:rsidRPr="00C23E44" w:rsidRDefault="00A37420" w:rsidP="007732AA">
            <w:pPr>
              <w:pStyle w:val="Ttulo4"/>
              <w:rPr>
                <w:rFonts w:ascii="Arial" w:hAnsi="Arial" w:cs="Arial"/>
                <w:b w:val="0"/>
                <w:sz w:val="16"/>
                <w:szCs w:val="16"/>
              </w:rPr>
            </w:pPr>
            <w:r w:rsidRPr="00C23E44">
              <w:rPr>
                <w:rFonts w:ascii="Arial" w:hAnsi="Arial" w:cs="Arial"/>
                <w:b w:val="0"/>
                <w:sz w:val="16"/>
                <w:szCs w:val="16"/>
              </w:rPr>
              <w:t>OTRAS CUENTAS DE ORDEN ACREEDORAS</w:t>
            </w:r>
          </w:p>
        </w:tc>
        <w:tc>
          <w:tcPr>
            <w:tcW w:w="435" w:type="dxa"/>
            <w:gridSpan w:val="3"/>
            <w:tcBorders>
              <w:top w:val="single" w:sz="12" w:space="0" w:color="auto"/>
              <w:left w:val="single" w:sz="12" w:space="0" w:color="auto"/>
              <w:bottom w:val="single" w:sz="12" w:space="0" w:color="auto"/>
              <w:right w:val="single" w:sz="12" w:space="0" w:color="auto"/>
            </w:tcBorders>
          </w:tcPr>
          <w:p w:rsidR="00A37420" w:rsidRPr="00C23E44" w:rsidRDefault="00A37420" w:rsidP="007732AA">
            <w:pPr>
              <w:jc w:val="center"/>
            </w:pPr>
            <w:r w:rsidRPr="00C23E44">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A37420" w:rsidRPr="00C23E44" w:rsidRDefault="00A37420" w:rsidP="007732AA">
            <w:pPr>
              <w:jc w:val="center"/>
            </w:pPr>
            <w:r w:rsidRPr="00C23E44">
              <w:rPr>
                <w:rFonts w:ascii="Arial" w:hAnsi="Arial" w:cs="Arial"/>
                <w:b/>
                <w:sz w:val="16"/>
                <w:szCs w:val="16"/>
              </w:rPr>
              <w:t>X</w:t>
            </w:r>
          </w:p>
        </w:tc>
      </w:tr>
      <w:tr w:rsidR="00A37420" w:rsidRPr="00C23E44" w:rsidTr="007732AA">
        <w:trPr>
          <w:cantSplit/>
        </w:trPr>
        <w:tc>
          <w:tcPr>
            <w:tcW w:w="1440" w:type="dxa"/>
            <w:tcBorders>
              <w:left w:val="single" w:sz="12" w:space="0" w:color="auto"/>
            </w:tcBorders>
          </w:tcPr>
          <w:p w:rsidR="00A37420" w:rsidRPr="00C23E44" w:rsidRDefault="00A37420" w:rsidP="007732AA">
            <w:pPr>
              <w:rPr>
                <w:rFonts w:ascii="Arial" w:hAnsi="Arial" w:cs="Arial"/>
                <w:sz w:val="16"/>
                <w:szCs w:val="16"/>
              </w:rPr>
            </w:pPr>
          </w:p>
        </w:tc>
        <w:tc>
          <w:tcPr>
            <w:tcW w:w="7954" w:type="dxa"/>
            <w:gridSpan w:val="7"/>
            <w:tcBorders>
              <w:right w:val="single" w:sz="12" w:space="0" w:color="auto"/>
            </w:tcBorders>
          </w:tcPr>
          <w:p w:rsidR="00A37420" w:rsidRPr="00C23E44" w:rsidRDefault="00A37420" w:rsidP="007732AA">
            <w:pPr>
              <w:pStyle w:val="Ttulo4"/>
              <w:rPr>
                <w:rFonts w:ascii="Arial" w:hAnsi="Arial" w:cs="Arial"/>
                <w:b w:val="0"/>
                <w:sz w:val="16"/>
                <w:szCs w:val="16"/>
              </w:rPr>
            </w:pPr>
          </w:p>
        </w:tc>
      </w:tr>
      <w:tr w:rsidR="00A37420" w:rsidRPr="00C23E44" w:rsidTr="00773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A37420" w:rsidRPr="00C23E44" w:rsidRDefault="00A37420" w:rsidP="007732AA">
            <w:pPr>
              <w:pStyle w:val="Ttulo1"/>
              <w:rPr>
                <w:rFonts w:ascii="Arial" w:hAnsi="Arial" w:cs="Arial"/>
                <w:sz w:val="16"/>
                <w:szCs w:val="16"/>
              </w:rPr>
            </w:pPr>
            <w:r w:rsidRPr="00C23E44">
              <w:rPr>
                <w:rFonts w:ascii="Arial" w:hAnsi="Arial" w:cs="Arial"/>
                <w:sz w:val="16"/>
                <w:szCs w:val="16"/>
              </w:rPr>
              <w:t>DESCRIPCION</w:t>
            </w:r>
          </w:p>
          <w:p w:rsidR="00A37420" w:rsidRPr="00C23E44" w:rsidRDefault="00A37420" w:rsidP="007732AA">
            <w:pPr>
              <w:jc w:val="both"/>
              <w:rPr>
                <w:rFonts w:ascii="Arial" w:hAnsi="Arial" w:cs="Arial"/>
                <w:sz w:val="12"/>
                <w:szCs w:val="16"/>
              </w:rPr>
            </w:pPr>
          </w:p>
          <w:p w:rsidR="00A37420" w:rsidRPr="00C23E44" w:rsidRDefault="00A37420" w:rsidP="007732AA">
            <w:pPr>
              <w:pStyle w:val="Sangradetextonormal"/>
              <w:ind w:left="0"/>
              <w:rPr>
                <w:rFonts w:ascii="Arial" w:hAnsi="Arial"/>
                <w:sz w:val="16"/>
                <w:lang w:val="es-ES"/>
              </w:rPr>
            </w:pPr>
          </w:p>
          <w:p w:rsidR="00A37420" w:rsidRPr="00C23E44" w:rsidRDefault="00A37420" w:rsidP="00A80DF7">
            <w:pPr>
              <w:pStyle w:val="Sangradetextonormal"/>
              <w:spacing w:after="0"/>
              <w:ind w:left="0"/>
              <w:jc w:val="both"/>
              <w:rPr>
                <w:rFonts w:ascii="Arial" w:hAnsi="Arial"/>
                <w:sz w:val="16"/>
                <w:lang w:val="es-ES"/>
              </w:rPr>
            </w:pPr>
            <w:r w:rsidRPr="00C23E44">
              <w:rPr>
                <w:rFonts w:ascii="Arial" w:hAnsi="Arial"/>
                <w:sz w:val="16"/>
                <w:lang w:val="es-ES"/>
              </w:rPr>
              <w:t>Registra las operaciones de carácter acreedor que no inciden ni en la situación financiera ni en los resultados de los Fondos, durante el período, tales como activos recibidos de terceros en garantía o en comodato, las provisiones constituidas para los activos del Fondo y la deficiencia de provisiones que están por ser constituidas.</w:t>
            </w: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lang w:val="es-ES"/>
              </w:rPr>
            </w:pPr>
          </w:p>
          <w:p w:rsidR="00A37420" w:rsidRPr="00C23E44" w:rsidRDefault="00A37420" w:rsidP="007732AA">
            <w:pPr>
              <w:jc w:val="both"/>
              <w:rPr>
                <w:rFonts w:ascii="Arial" w:hAnsi="Arial" w:cs="Arial"/>
                <w:sz w:val="12"/>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BD20EF" w:rsidRPr="00C23E44" w:rsidRDefault="00BD20EF" w:rsidP="007732AA">
            <w:pPr>
              <w:jc w:val="both"/>
              <w:rPr>
                <w:rFonts w:ascii="Arial" w:hAnsi="Arial" w:cs="Arial"/>
                <w:sz w:val="16"/>
                <w:szCs w:val="16"/>
              </w:rPr>
            </w:pPr>
          </w:p>
          <w:p w:rsidR="00BD20EF" w:rsidRPr="00C23E44" w:rsidRDefault="00BD20EF" w:rsidP="007732AA">
            <w:pPr>
              <w:jc w:val="both"/>
              <w:rPr>
                <w:rFonts w:ascii="Arial" w:hAnsi="Arial" w:cs="Arial"/>
                <w:sz w:val="16"/>
                <w:szCs w:val="16"/>
              </w:rPr>
            </w:pPr>
          </w:p>
          <w:p w:rsidR="00BD20EF" w:rsidRPr="00C23E44" w:rsidRDefault="00BD20EF" w:rsidP="007732AA">
            <w:pPr>
              <w:jc w:val="both"/>
              <w:rPr>
                <w:rFonts w:ascii="Arial" w:hAnsi="Arial" w:cs="Arial"/>
                <w:sz w:val="16"/>
                <w:szCs w:val="16"/>
              </w:rPr>
            </w:pPr>
          </w:p>
          <w:p w:rsidR="00BD20EF" w:rsidRPr="00C23E44" w:rsidRDefault="00BD20EF" w:rsidP="007732AA">
            <w:pPr>
              <w:jc w:val="both"/>
              <w:rPr>
                <w:rFonts w:ascii="Arial" w:hAnsi="Arial" w:cs="Arial"/>
                <w:sz w:val="16"/>
                <w:szCs w:val="16"/>
              </w:rPr>
            </w:pPr>
          </w:p>
          <w:p w:rsidR="00BD20EF" w:rsidRPr="00C23E44" w:rsidRDefault="00BD20EF"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jc w:val="both"/>
              <w:rPr>
                <w:rFonts w:ascii="Arial" w:hAnsi="Arial" w:cs="Arial"/>
                <w:sz w:val="16"/>
                <w:szCs w:val="16"/>
              </w:rPr>
            </w:pPr>
          </w:p>
          <w:p w:rsidR="00A37420" w:rsidRPr="00C23E44" w:rsidRDefault="00A37420" w:rsidP="007732AA">
            <w:pPr>
              <w:pStyle w:val="Textoindependiente"/>
              <w:jc w:val="both"/>
              <w:rPr>
                <w:rFonts w:ascii="Arial" w:hAnsi="Arial" w:cs="Arial"/>
                <w:szCs w:val="16"/>
              </w:rPr>
            </w:pPr>
          </w:p>
        </w:tc>
      </w:tr>
      <w:tr w:rsidR="00BB73EC" w:rsidRPr="00CB1979" w:rsidTr="007732AA">
        <w:trPr>
          <w:cantSplit/>
          <w:trHeight w:val="810"/>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23E44" w:rsidRDefault="00BB73EC" w:rsidP="007732AA">
            <w:pPr>
              <w:pStyle w:val="Ttulo1"/>
              <w:jc w:val="left"/>
              <w:rPr>
                <w:rFonts w:ascii="Arial" w:hAnsi="Arial" w:cs="Arial"/>
                <w:sz w:val="16"/>
                <w:szCs w:val="16"/>
              </w:rPr>
            </w:pPr>
            <w:r w:rsidRPr="00C23E44">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7732AA" w:rsidRDefault="007732AA" w:rsidP="004A06FD">
      <w:pPr>
        <w:rPr>
          <w:rFonts w:ascii="Arial" w:hAnsi="Arial" w:cs="Arial"/>
          <w:sz w:val="16"/>
          <w:szCs w:val="16"/>
        </w:rPr>
      </w:pPr>
    </w:p>
    <w:p w:rsidR="007732AA" w:rsidRDefault="007732AA" w:rsidP="004A06FD">
      <w:pPr>
        <w:rPr>
          <w:rFonts w:ascii="Arial" w:hAnsi="Arial" w:cs="Arial"/>
          <w:sz w:val="16"/>
          <w:szCs w:val="16"/>
        </w:rPr>
      </w:pPr>
    </w:p>
    <w:p w:rsidR="009A6006" w:rsidRDefault="009A6006" w:rsidP="004A06FD">
      <w:pPr>
        <w:rPr>
          <w:rFonts w:ascii="Arial" w:hAnsi="Arial" w:cs="Arial"/>
          <w:sz w:val="16"/>
          <w:szCs w:val="16"/>
        </w:rPr>
      </w:pPr>
    </w:p>
    <w:p w:rsidR="009A6006" w:rsidRDefault="009A6006" w:rsidP="004A06FD">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616C52" w:rsidRPr="00CB1979" w:rsidTr="009F3247">
        <w:trPr>
          <w:cantSplit/>
        </w:trPr>
        <w:tc>
          <w:tcPr>
            <w:tcW w:w="9394" w:type="dxa"/>
            <w:gridSpan w:val="7"/>
            <w:tcBorders>
              <w:top w:val="single" w:sz="12" w:space="0" w:color="auto"/>
              <w:left w:val="single" w:sz="12" w:space="0" w:color="auto"/>
              <w:right w:val="single" w:sz="12" w:space="0" w:color="auto"/>
            </w:tcBorders>
          </w:tcPr>
          <w:p w:rsidR="00616C52" w:rsidRPr="00CB1979" w:rsidRDefault="00616C52" w:rsidP="009F324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616C52" w:rsidRPr="00CB1979" w:rsidTr="009F3247">
        <w:trPr>
          <w:cantSplit/>
        </w:trPr>
        <w:tc>
          <w:tcPr>
            <w:tcW w:w="1435" w:type="dxa"/>
            <w:tcBorders>
              <w:top w:val="single" w:sz="12" w:space="0" w:color="auto"/>
              <w:left w:val="single" w:sz="12" w:space="0" w:color="auto"/>
              <w:right w:val="single" w:sz="12" w:space="0" w:color="auto"/>
            </w:tcBorders>
          </w:tcPr>
          <w:p w:rsidR="00616C52" w:rsidRPr="00CB1979" w:rsidRDefault="00616C52" w:rsidP="009F3247">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616C52" w:rsidRPr="00CB1979" w:rsidRDefault="00616C52" w:rsidP="009F3247">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616C52" w:rsidRPr="00CB1979" w:rsidRDefault="00616C52" w:rsidP="009F3247">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616C52" w:rsidRPr="00CB1979" w:rsidRDefault="00616C52" w:rsidP="009F3247">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616C52" w:rsidRPr="00CB1979" w:rsidRDefault="00616C52" w:rsidP="009F3247">
            <w:pPr>
              <w:jc w:val="center"/>
              <w:rPr>
                <w:rFonts w:ascii="Arial" w:hAnsi="Arial" w:cs="Arial"/>
                <w:b/>
                <w:sz w:val="16"/>
                <w:szCs w:val="16"/>
              </w:rPr>
            </w:pPr>
            <w:r>
              <w:rPr>
                <w:rFonts w:ascii="Arial" w:hAnsi="Arial" w:cs="Arial"/>
                <w:b/>
                <w:sz w:val="16"/>
                <w:szCs w:val="16"/>
              </w:rPr>
              <w:t>J</w:t>
            </w:r>
          </w:p>
        </w:tc>
      </w:tr>
      <w:tr w:rsidR="00616C52" w:rsidRPr="00CB1979" w:rsidTr="009F3247">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616C52" w:rsidRPr="00D35C8B" w:rsidRDefault="00616C52" w:rsidP="009F3247">
            <w:pPr>
              <w:rPr>
                <w:rFonts w:ascii="Arial" w:hAnsi="Arial" w:cs="Arial"/>
                <w:b/>
                <w:sz w:val="16"/>
                <w:szCs w:val="16"/>
              </w:rPr>
            </w:pPr>
            <w:r>
              <w:rPr>
                <w:rFonts w:ascii="Arial" w:hAnsi="Arial" w:cs="Arial"/>
                <w:b/>
                <w:sz w:val="16"/>
                <w:szCs w:val="16"/>
              </w:rPr>
              <w:t>7</w:t>
            </w:r>
          </w:p>
          <w:p w:rsidR="00616C52" w:rsidRPr="00D35C8B" w:rsidRDefault="00616C52" w:rsidP="009F3247">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616C52" w:rsidRPr="00D35C8B" w:rsidRDefault="00616C52" w:rsidP="009F3247">
            <w:pPr>
              <w:rPr>
                <w:rFonts w:ascii="Arial" w:hAnsi="Arial" w:cs="Arial"/>
                <w:b/>
                <w:sz w:val="16"/>
                <w:szCs w:val="16"/>
              </w:rPr>
            </w:pPr>
            <w:r>
              <w:rPr>
                <w:rFonts w:ascii="Arial" w:hAnsi="Arial" w:cs="Arial"/>
                <w:b/>
                <w:sz w:val="16"/>
                <w:szCs w:val="16"/>
              </w:rPr>
              <w:t>74</w:t>
            </w:r>
          </w:p>
          <w:p w:rsidR="00616C52" w:rsidRPr="00D35C8B" w:rsidRDefault="00616C52" w:rsidP="009F3247">
            <w:pPr>
              <w:rPr>
                <w:rFonts w:ascii="Arial" w:hAnsi="Arial" w:cs="Arial"/>
                <w:b/>
                <w:sz w:val="16"/>
                <w:szCs w:val="16"/>
              </w:rPr>
            </w:pPr>
            <w:r>
              <w:rPr>
                <w:rFonts w:ascii="Arial" w:hAnsi="Arial" w:cs="Arial"/>
                <w:b/>
                <w:sz w:val="16"/>
                <w:szCs w:val="16"/>
              </w:rPr>
              <w:t>CUENTAS DE ORDEN ACREEDORAS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616C52" w:rsidRDefault="00616C52" w:rsidP="009F3247">
            <w:pPr>
              <w:rPr>
                <w:rFonts w:ascii="Arial" w:hAnsi="Arial" w:cs="Arial"/>
                <w:b/>
                <w:sz w:val="16"/>
                <w:szCs w:val="16"/>
              </w:rPr>
            </w:pPr>
            <w:r>
              <w:rPr>
                <w:rFonts w:ascii="Arial" w:hAnsi="Arial" w:cs="Arial"/>
                <w:b/>
                <w:sz w:val="16"/>
                <w:szCs w:val="16"/>
              </w:rPr>
              <w:t>7401</w:t>
            </w:r>
          </w:p>
          <w:p w:rsidR="00616C52" w:rsidRPr="00D35C8B" w:rsidRDefault="00695017" w:rsidP="009F3247">
            <w:pPr>
              <w:rPr>
                <w:rFonts w:ascii="Arial" w:hAnsi="Arial" w:cs="Arial"/>
                <w:b/>
                <w:sz w:val="16"/>
                <w:szCs w:val="16"/>
              </w:rPr>
            </w:pPr>
            <w:r>
              <w:rPr>
                <w:rFonts w:ascii="Arial" w:hAnsi="Arial" w:cs="Arial"/>
                <w:b/>
                <w:sz w:val="16"/>
                <w:szCs w:val="16"/>
              </w:rPr>
              <w:t>VALORES Y BIENES RECIBIDOS DE TERCEROS</w:t>
            </w:r>
          </w:p>
        </w:tc>
        <w:tc>
          <w:tcPr>
            <w:tcW w:w="405" w:type="dxa"/>
            <w:vMerge w:val="restart"/>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407748">
              <w:rPr>
                <w:rFonts w:ascii="Arial" w:hAnsi="Arial" w:cs="Arial"/>
                <w:b/>
                <w:sz w:val="16"/>
                <w:szCs w:val="16"/>
              </w:rPr>
              <w:t>X</w:t>
            </w:r>
          </w:p>
        </w:tc>
      </w:tr>
      <w:tr w:rsidR="00616C52"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r>
      <w:tr w:rsidR="00616C52"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r>
      <w:tr w:rsidR="00616C52"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r>
      <w:tr w:rsidR="00616C52"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16C52" w:rsidRPr="00CB1979" w:rsidRDefault="00616C52" w:rsidP="009F3247">
            <w:pPr>
              <w:rPr>
                <w:rFonts w:ascii="Arial" w:hAnsi="Arial" w:cs="Arial"/>
                <w:sz w:val="16"/>
                <w:szCs w:val="16"/>
              </w:rPr>
            </w:pPr>
          </w:p>
        </w:tc>
      </w:tr>
      <w:tr w:rsidR="00616C52"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616C52" w:rsidRPr="00CB1979" w:rsidRDefault="00616C52" w:rsidP="009F3247">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616C52" w:rsidRPr="00CB1979" w:rsidRDefault="00616C52" w:rsidP="009F3247">
            <w:pPr>
              <w:rPr>
                <w:rFonts w:ascii="Arial" w:hAnsi="Arial" w:cs="Arial"/>
                <w:sz w:val="16"/>
                <w:szCs w:val="16"/>
              </w:rPr>
            </w:pPr>
          </w:p>
        </w:tc>
      </w:tr>
      <w:tr w:rsidR="00616C52"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16C52" w:rsidRPr="00CB1979" w:rsidRDefault="00695017" w:rsidP="009F3247">
            <w:pPr>
              <w:rPr>
                <w:rFonts w:ascii="Arial" w:hAnsi="Arial" w:cs="Arial"/>
                <w:snapToGrid w:val="0"/>
                <w:sz w:val="16"/>
                <w:szCs w:val="16"/>
                <w:lang w:eastAsia="en-US"/>
              </w:rPr>
            </w:pPr>
            <w:r>
              <w:rPr>
                <w:rFonts w:ascii="Arial" w:hAnsi="Arial" w:cs="Arial"/>
                <w:snapToGrid w:val="0"/>
                <w:sz w:val="16"/>
                <w:szCs w:val="16"/>
                <w:lang w:eastAsia="en-US"/>
              </w:rPr>
              <w:t>74</w:t>
            </w:r>
            <w:r w:rsidR="00616C52" w:rsidRPr="00CB1979">
              <w:rPr>
                <w:rFonts w:ascii="Arial" w:hAnsi="Arial" w:cs="Arial"/>
                <w:snapToGrid w:val="0"/>
                <w:sz w:val="16"/>
                <w:szCs w:val="16"/>
                <w:lang w:eastAsia="en-US"/>
              </w:rPr>
              <w:t>01</w:t>
            </w:r>
            <w:r w:rsidR="00616C52">
              <w:rPr>
                <w:rFonts w:ascii="Arial" w:hAnsi="Arial" w:cs="Arial"/>
                <w:snapToGrid w:val="0"/>
                <w:sz w:val="16"/>
                <w:szCs w:val="16"/>
                <w:lang w:eastAsia="en-US"/>
              </w:rPr>
              <w:t>05</w:t>
            </w:r>
          </w:p>
        </w:tc>
        <w:tc>
          <w:tcPr>
            <w:tcW w:w="7108" w:type="dxa"/>
            <w:gridSpan w:val="3"/>
            <w:tcBorders>
              <w:top w:val="nil"/>
              <w:left w:val="nil"/>
              <w:bottom w:val="nil"/>
              <w:right w:val="single" w:sz="12" w:space="0" w:color="auto"/>
            </w:tcBorders>
          </w:tcPr>
          <w:p w:rsidR="00616C52" w:rsidRPr="00CB1979" w:rsidRDefault="00695017" w:rsidP="009F3247">
            <w:pPr>
              <w:rPr>
                <w:rFonts w:ascii="Arial" w:hAnsi="Arial" w:cs="Arial"/>
                <w:snapToGrid w:val="0"/>
                <w:sz w:val="16"/>
                <w:szCs w:val="16"/>
                <w:lang w:eastAsia="en-US"/>
              </w:rPr>
            </w:pPr>
            <w:r>
              <w:rPr>
                <w:rFonts w:ascii="Arial" w:hAnsi="Arial" w:cs="Arial"/>
                <w:snapToGrid w:val="0"/>
                <w:sz w:val="16"/>
                <w:szCs w:val="16"/>
                <w:lang w:eastAsia="en-US"/>
              </w:rPr>
              <w:t>Documentos en garantía</w:t>
            </w:r>
          </w:p>
        </w:tc>
        <w:tc>
          <w:tcPr>
            <w:tcW w:w="450" w:type="dxa"/>
            <w:gridSpan w:val="2"/>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r>
      <w:tr w:rsidR="00616C52"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16C52" w:rsidRPr="00CB1979" w:rsidRDefault="00695017" w:rsidP="009F3247">
            <w:pPr>
              <w:rPr>
                <w:rFonts w:ascii="Arial" w:hAnsi="Arial" w:cs="Arial"/>
                <w:snapToGrid w:val="0"/>
                <w:sz w:val="16"/>
                <w:szCs w:val="16"/>
                <w:lang w:eastAsia="en-US"/>
              </w:rPr>
            </w:pPr>
            <w:r>
              <w:rPr>
                <w:rFonts w:ascii="Arial" w:hAnsi="Arial" w:cs="Arial"/>
                <w:snapToGrid w:val="0"/>
                <w:sz w:val="16"/>
                <w:szCs w:val="16"/>
                <w:lang w:eastAsia="en-US"/>
              </w:rPr>
              <w:t>74</w:t>
            </w:r>
            <w:r w:rsidR="00616C52">
              <w:rPr>
                <w:rFonts w:ascii="Arial" w:hAnsi="Arial" w:cs="Arial"/>
                <w:snapToGrid w:val="0"/>
                <w:sz w:val="16"/>
                <w:szCs w:val="16"/>
                <w:lang w:eastAsia="en-US"/>
              </w:rPr>
              <w:t>0110</w:t>
            </w:r>
          </w:p>
        </w:tc>
        <w:tc>
          <w:tcPr>
            <w:tcW w:w="7108" w:type="dxa"/>
            <w:gridSpan w:val="3"/>
            <w:tcBorders>
              <w:top w:val="nil"/>
              <w:left w:val="nil"/>
              <w:bottom w:val="nil"/>
              <w:right w:val="single" w:sz="12" w:space="0" w:color="auto"/>
            </w:tcBorders>
          </w:tcPr>
          <w:p w:rsidR="00616C52" w:rsidRPr="00CB1979" w:rsidRDefault="00695017" w:rsidP="009F3247">
            <w:pPr>
              <w:rPr>
                <w:rFonts w:ascii="Arial" w:hAnsi="Arial" w:cs="Arial"/>
                <w:snapToGrid w:val="0"/>
                <w:sz w:val="16"/>
                <w:szCs w:val="16"/>
                <w:lang w:eastAsia="en-US"/>
              </w:rPr>
            </w:pPr>
            <w:r>
              <w:rPr>
                <w:rFonts w:ascii="Arial" w:hAnsi="Arial" w:cs="Arial"/>
                <w:snapToGrid w:val="0"/>
                <w:sz w:val="16"/>
                <w:szCs w:val="16"/>
                <w:lang w:eastAsia="en-US"/>
              </w:rPr>
              <w:t>Vehículos en garantía</w:t>
            </w:r>
          </w:p>
        </w:tc>
        <w:tc>
          <w:tcPr>
            <w:tcW w:w="450" w:type="dxa"/>
            <w:gridSpan w:val="2"/>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r>
      <w:tr w:rsidR="00616C52"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16C52" w:rsidRPr="00CB1979" w:rsidRDefault="00695017" w:rsidP="009F3247">
            <w:pPr>
              <w:rPr>
                <w:rFonts w:ascii="Arial" w:hAnsi="Arial" w:cs="Arial"/>
                <w:sz w:val="16"/>
                <w:szCs w:val="16"/>
              </w:rPr>
            </w:pPr>
            <w:r>
              <w:rPr>
                <w:rFonts w:ascii="Arial" w:hAnsi="Arial" w:cs="Arial"/>
                <w:sz w:val="16"/>
                <w:szCs w:val="16"/>
              </w:rPr>
              <w:t>74</w:t>
            </w:r>
            <w:r w:rsidR="00616C52">
              <w:rPr>
                <w:rFonts w:ascii="Arial" w:hAnsi="Arial" w:cs="Arial"/>
                <w:sz w:val="16"/>
                <w:szCs w:val="16"/>
              </w:rPr>
              <w:t>0115</w:t>
            </w:r>
          </w:p>
        </w:tc>
        <w:tc>
          <w:tcPr>
            <w:tcW w:w="7108" w:type="dxa"/>
            <w:gridSpan w:val="3"/>
            <w:tcBorders>
              <w:top w:val="nil"/>
              <w:left w:val="nil"/>
              <w:bottom w:val="nil"/>
              <w:right w:val="single" w:sz="12" w:space="0" w:color="auto"/>
            </w:tcBorders>
          </w:tcPr>
          <w:p w:rsidR="00616C52" w:rsidRPr="00CB1979" w:rsidRDefault="00695017" w:rsidP="009F3247">
            <w:pPr>
              <w:pStyle w:val="Ttulo4"/>
              <w:rPr>
                <w:rFonts w:ascii="Arial" w:hAnsi="Arial" w:cs="Arial"/>
                <w:b w:val="0"/>
                <w:sz w:val="16"/>
                <w:szCs w:val="16"/>
              </w:rPr>
            </w:pPr>
            <w:r>
              <w:rPr>
                <w:rFonts w:ascii="Arial" w:hAnsi="Arial" w:cs="Arial"/>
                <w:b w:val="0"/>
                <w:sz w:val="16"/>
                <w:szCs w:val="16"/>
              </w:rPr>
              <w:t>Bienes inmuebles en garantía</w:t>
            </w:r>
          </w:p>
        </w:tc>
        <w:tc>
          <w:tcPr>
            <w:tcW w:w="450" w:type="dxa"/>
            <w:gridSpan w:val="2"/>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r>
      <w:tr w:rsidR="00616C52"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16C52" w:rsidRPr="00CB1979" w:rsidRDefault="00695017" w:rsidP="00695017">
            <w:pPr>
              <w:rPr>
                <w:rFonts w:ascii="Arial" w:hAnsi="Arial" w:cs="Arial"/>
                <w:sz w:val="16"/>
                <w:szCs w:val="16"/>
              </w:rPr>
            </w:pPr>
            <w:r>
              <w:rPr>
                <w:rFonts w:ascii="Arial" w:hAnsi="Arial" w:cs="Arial"/>
                <w:sz w:val="16"/>
                <w:szCs w:val="16"/>
              </w:rPr>
              <w:t>74</w:t>
            </w:r>
            <w:r w:rsidR="00616C52">
              <w:rPr>
                <w:rFonts w:ascii="Arial" w:hAnsi="Arial" w:cs="Arial"/>
                <w:sz w:val="16"/>
                <w:szCs w:val="16"/>
              </w:rPr>
              <w:t>01</w:t>
            </w:r>
            <w:r>
              <w:rPr>
                <w:rFonts w:ascii="Arial" w:hAnsi="Arial" w:cs="Arial"/>
                <w:sz w:val="16"/>
                <w:szCs w:val="16"/>
              </w:rPr>
              <w:t>2</w:t>
            </w:r>
            <w:r w:rsidR="00616C52">
              <w:rPr>
                <w:rFonts w:ascii="Arial" w:hAnsi="Arial" w:cs="Arial"/>
                <w:sz w:val="16"/>
                <w:szCs w:val="16"/>
              </w:rPr>
              <w:t>0</w:t>
            </w:r>
          </w:p>
        </w:tc>
        <w:tc>
          <w:tcPr>
            <w:tcW w:w="7108" w:type="dxa"/>
            <w:gridSpan w:val="3"/>
            <w:tcBorders>
              <w:top w:val="nil"/>
              <w:left w:val="nil"/>
              <w:bottom w:val="nil"/>
              <w:right w:val="single" w:sz="12" w:space="0" w:color="auto"/>
            </w:tcBorders>
          </w:tcPr>
          <w:p w:rsidR="00616C52" w:rsidRPr="00CB1979" w:rsidRDefault="00695017" w:rsidP="009F3247">
            <w:pPr>
              <w:pStyle w:val="Ttulo4"/>
              <w:rPr>
                <w:rFonts w:ascii="Arial" w:hAnsi="Arial" w:cs="Arial"/>
                <w:b w:val="0"/>
                <w:sz w:val="16"/>
                <w:szCs w:val="16"/>
              </w:rPr>
            </w:pPr>
            <w:r>
              <w:rPr>
                <w:rFonts w:ascii="Arial" w:hAnsi="Arial" w:cs="Arial"/>
                <w:b w:val="0"/>
                <w:sz w:val="16"/>
                <w:szCs w:val="16"/>
              </w:rPr>
              <w:t>Otros bienes en garantía</w:t>
            </w:r>
          </w:p>
        </w:tc>
        <w:tc>
          <w:tcPr>
            <w:tcW w:w="450" w:type="dxa"/>
            <w:gridSpan w:val="2"/>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16C52" w:rsidRDefault="00616C52" w:rsidP="009F3247">
            <w:pPr>
              <w:jc w:val="center"/>
            </w:pPr>
            <w:r w:rsidRPr="003C4D76">
              <w:rPr>
                <w:rFonts w:ascii="Arial" w:hAnsi="Arial" w:cs="Arial"/>
                <w:b/>
                <w:sz w:val="16"/>
                <w:szCs w:val="16"/>
              </w:rPr>
              <w:t>X</w:t>
            </w:r>
          </w:p>
        </w:tc>
      </w:tr>
      <w:tr w:rsidR="0069501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695017" w:rsidRDefault="00695017" w:rsidP="00695017">
            <w:pPr>
              <w:rPr>
                <w:rFonts w:ascii="Arial" w:hAnsi="Arial" w:cs="Arial"/>
                <w:sz w:val="16"/>
                <w:szCs w:val="16"/>
              </w:rPr>
            </w:pPr>
            <w:r>
              <w:rPr>
                <w:rFonts w:ascii="Arial" w:hAnsi="Arial" w:cs="Arial"/>
                <w:sz w:val="16"/>
                <w:szCs w:val="16"/>
              </w:rPr>
              <w:t>740125</w:t>
            </w:r>
          </w:p>
        </w:tc>
        <w:tc>
          <w:tcPr>
            <w:tcW w:w="7108" w:type="dxa"/>
            <w:gridSpan w:val="3"/>
            <w:tcBorders>
              <w:top w:val="nil"/>
              <w:left w:val="nil"/>
              <w:bottom w:val="nil"/>
              <w:right w:val="single" w:sz="12" w:space="0" w:color="auto"/>
            </w:tcBorders>
          </w:tcPr>
          <w:p w:rsidR="00695017" w:rsidRDefault="00695017" w:rsidP="009F3247">
            <w:pPr>
              <w:pStyle w:val="Ttulo4"/>
              <w:rPr>
                <w:rFonts w:ascii="Arial" w:hAnsi="Arial" w:cs="Arial"/>
                <w:b w:val="0"/>
                <w:sz w:val="16"/>
                <w:szCs w:val="16"/>
              </w:rPr>
            </w:pPr>
            <w:r>
              <w:rPr>
                <w:rFonts w:ascii="Arial" w:hAnsi="Arial" w:cs="Arial"/>
                <w:b w:val="0"/>
                <w:sz w:val="16"/>
                <w:szCs w:val="16"/>
              </w:rPr>
              <w:t>En comodato</w:t>
            </w:r>
          </w:p>
        </w:tc>
        <w:tc>
          <w:tcPr>
            <w:tcW w:w="450" w:type="dxa"/>
            <w:gridSpan w:val="2"/>
            <w:tcBorders>
              <w:top w:val="single" w:sz="12" w:space="0" w:color="auto"/>
              <w:left w:val="single" w:sz="12" w:space="0" w:color="auto"/>
              <w:bottom w:val="single" w:sz="12" w:space="0" w:color="auto"/>
              <w:right w:val="single" w:sz="12" w:space="0" w:color="auto"/>
            </w:tcBorders>
          </w:tcPr>
          <w:p w:rsidR="00695017" w:rsidRDefault="0069501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695017" w:rsidRDefault="00695017" w:rsidP="009F3247">
            <w:pPr>
              <w:jc w:val="center"/>
            </w:pPr>
            <w:r w:rsidRPr="003C4D76">
              <w:rPr>
                <w:rFonts w:ascii="Arial" w:hAnsi="Arial" w:cs="Arial"/>
                <w:b/>
                <w:sz w:val="16"/>
                <w:szCs w:val="16"/>
              </w:rPr>
              <w:t>X</w:t>
            </w:r>
          </w:p>
        </w:tc>
      </w:tr>
      <w:tr w:rsidR="0069501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695017" w:rsidRPr="00CB1979" w:rsidRDefault="00695017" w:rsidP="009F3247">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695017" w:rsidRPr="00CB1979" w:rsidRDefault="00695017" w:rsidP="009F3247">
            <w:pPr>
              <w:rPr>
                <w:rFonts w:ascii="Arial" w:hAnsi="Arial" w:cs="Arial"/>
                <w:snapToGrid w:val="0"/>
                <w:sz w:val="16"/>
                <w:szCs w:val="16"/>
                <w:lang w:eastAsia="en-US"/>
              </w:rPr>
            </w:pPr>
          </w:p>
        </w:tc>
      </w:tr>
      <w:tr w:rsidR="0069501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695017" w:rsidRPr="00CB1979" w:rsidRDefault="00695017" w:rsidP="009F3247">
            <w:pPr>
              <w:pStyle w:val="Ttulo1"/>
              <w:rPr>
                <w:rFonts w:ascii="Arial" w:hAnsi="Arial" w:cs="Arial"/>
                <w:sz w:val="16"/>
                <w:szCs w:val="16"/>
              </w:rPr>
            </w:pPr>
            <w:r w:rsidRPr="00CB1979">
              <w:rPr>
                <w:rFonts w:ascii="Arial" w:hAnsi="Arial" w:cs="Arial"/>
                <w:sz w:val="16"/>
                <w:szCs w:val="16"/>
              </w:rPr>
              <w:t>DESCRIPCION</w:t>
            </w:r>
          </w:p>
          <w:p w:rsidR="00695017" w:rsidRPr="00CB1979" w:rsidRDefault="00695017" w:rsidP="009F3247">
            <w:pPr>
              <w:jc w:val="both"/>
              <w:rPr>
                <w:rFonts w:ascii="Arial" w:hAnsi="Arial" w:cs="Arial"/>
                <w:sz w:val="16"/>
                <w:szCs w:val="16"/>
              </w:rPr>
            </w:pPr>
          </w:p>
          <w:p w:rsidR="00695017" w:rsidRPr="00710ADC" w:rsidRDefault="00695017" w:rsidP="00695017">
            <w:pPr>
              <w:pStyle w:val="Sangradetextonormal"/>
              <w:spacing w:after="0"/>
              <w:ind w:left="0"/>
              <w:jc w:val="both"/>
              <w:rPr>
                <w:rFonts w:ascii="Arial" w:hAnsi="Arial"/>
                <w:sz w:val="16"/>
                <w:lang w:val="es-ES"/>
              </w:rPr>
            </w:pPr>
            <w:r w:rsidRPr="00710ADC">
              <w:rPr>
                <w:rFonts w:ascii="Arial" w:hAnsi="Arial"/>
                <w:sz w:val="16"/>
                <w:lang w:val="es-ES"/>
              </w:rPr>
              <w:t xml:space="preserve">Registra </w:t>
            </w:r>
            <w:r>
              <w:rPr>
                <w:rFonts w:ascii="Arial" w:hAnsi="Arial"/>
                <w:sz w:val="16"/>
                <w:lang w:val="es-ES"/>
              </w:rPr>
              <w:t>el valor nominal o de avalúo de los documentos y bienes recibidos por el Fondo, como garantía de sus inversiones no privativas, privativas u otros conceptos. Registra también el valor de los bienes recibidos en comodato.</w:t>
            </w:r>
          </w:p>
          <w:p w:rsidR="00695017" w:rsidRDefault="00695017" w:rsidP="00695017">
            <w:pPr>
              <w:pStyle w:val="Textoindependiente"/>
              <w:jc w:val="both"/>
              <w:rPr>
                <w:rFonts w:ascii="Arial" w:hAnsi="Arial" w:cs="Arial"/>
                <w:szCs w:val="16"/>
              </w:rPr>
            </w:pPr>
          </w:p>
          <w:p w:rsidR="00695017" w:rsidRPr="0087751D" w:rsidRDefault="00695017" w:rsidP="00695017">
            <w:pPr>
              <w:pStyle w:val="Textoindependiente"/>
              <w:jc w:val="both"/>
              <w:rPr>
                <w:rFonts w:ascii="Arial" w:hAnsi="Arial" w:cs="Arial"/>
                <w:szCs w:val="16"/>
                <w:lang w:val="es-EC"/>
              </w:rPr>
            </w:pPr>
            <w:r w:rsidRPr="0087751D">
              <w:rPr>
                <w:rFonts w:ascii="Arial" w:hAnsi="Arial" w:cs="Arial"/>
                <w:szCs w:val="16"/>
                <w:lang w:val="es-EC"/>
              </w:rPr>
              <w:t>Se llevarán auxiliares que permitan el control</w:t>
            </w:r>
            <w:r>
              <w:rPr>
                <w:rFonts w:ascii="Arial" w:hAnsi="Arial" w:cs="Arial"/>
                <w:szCs w:val="16"/>
                <w:lang w:val="es-EC"/>
              </w:rPr>
              <w:t xml:space="preserve"> pormenorizado de cada bien recibido</w:t>
            </w:r>
            <w:r w:rsidRPr="0087751D">
              <w:rPr>
                <w:rFonts w:ascii="Arial" w:hAnsi="Arial" w:cs="Arial"/>
                <w:szCs w:val="16"/>
                <w:lang w:val="es-EC"/>
              </w:rPr>
              <w:t>.</w:t>
            </w:r>
          </w:p>
          <w:p w:rsidR="00695017" w:rsidRPr="00E029FB" w:rsidRDefault="00695017" w:rsidP="009F3247">
            <w:pPr>
              <w:pStyle w:val="Textoindependiente"/>
              <w:jc w:val="both"/>
              <w:rPr>
                <w:rFonts w:ascii="Arial" w:hAnsi="Arial" w:cs="Arial"/>
                <w:szCs w:val="16"/>
                <w:lang w:val="es-EC"/>
              </w:rPr>
            </w:pPr>
          </w:p>
          <w:p w:rsidR="00695017" w:rsidRPr="00CB1979" w:rsidRDefault="00695017" w:rsidP="009F3247">
            <w:pPr>
              <w:jc w:val="both"/>
              <w:rPr>
                <w:rFonts w:ascii="Arial" w:hAnsi="Arial" w:cs="Arial"/>
                <w:szCs w:val="16"/>
              </w:rPr>
            </w:pPr>
          </w:p>
        </w:tc>
      </w:tr>
      <w:tr w:rsidR="0069501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695017" w:rsidRPr="0041194B" w:rsidRDefault="00695017" w:rsidP="009F3247">
            <w:pPr>
              <w:pStyle w:val="Ttulo1"/>
              <w:rPr>
                <w:rFonts w:ascii="Arial" w:hAnsi="Arial" w:cs="Arial"/>
                <w:szCs w:val="16"/>
              </w:rPr>
            </w:pPr>
            <w:r w:rsidRPr="00E029FB">
              <w:rPr>
                <w:rFonts w:ascii="Arial" w:hAnsi="Arial" w:cs="Arial"/>
                <w:sz w:val="16"/>
                <w:szCs w:val="16"/>
              </w:rPr>
              <w:t>DINAMICA</w:t>
            </w:r>
          </w:p>
        </w:tc>
      </w:tr>
      <w:tr w:rsidR="0069501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695017" w:rsidRPr="00E029FB" w:rsidRDefault="00695017" w:rsidP="009F3247">
            <w:pPr>
              <w:pStyle w:val="Ttulo1"/>
              <w:rPr>
                <w:rFonts w:ascii="Arial" w:hAnsi="Arial" w:cs="Arial"/>
                <w:sz w:val="16"/>
                <w:szCs w:val="16"/>
              </w:rPr>
            </w:pPr>
            <w:r w:rsidRPr="00E029FB">
              <w:rPr>
                <w:rFonts w:ascii="Arial" w:hAnsi="Arial" w:cs="Arial"/>
                <w:sz w:val="16"/>
                <w:szCs w:val="16"/>
              </w:rPr>
              <w:t>DEBITOS</w:t>
            </w:r>
          </w:p>
          <w:p w:rsidR="00695017" w:rsidRPr="00CB1979" w:rsidRDefault="00695017" w:rsidP="009F3247">
            <w:pPr>
              <w:tabs>
                <w:tab w:val="left" w:pos="3544"/>
              </w:tabs>
              <w:ind w:right="355"/>
              <w:jc w:val="both"/>
              <w:rPr>
                <w:rFonts w:ascii="Arial" w:hAnsi="Arial" w:cs="Arial"/>
                <w:sz w:val="16"/>
                <w:szCs w:val="16"/>
              </w:rPr>
            </w:pPr>
          </w:p>
          <w:p w:rsidR="00695017" w:rsidRPr="00695017" w:rsidRDefault="00695017" w:rsidP="00695017">
            <w:pPr>
              <w:numPr>
                <w:ilvl w:val="0"/>
                <w:numId w:val="26"/>
              </w:numPr>
              <w:ind w:right="355"/>
              <w:jc w:val="both"/>
              <w:rPr>
                <w:rFonts w:ascii="Arial" w:hAnsi="Arial" w:cs="Arial"/>
                <w:sz w:val="16"/>
                <w:szCs w:val="16"/>
              </w:rPr>
            </w:pPr>
            <w:r w:rsidRPr="00E029FB">
              <w:rPr>
                <w:rFonts w:ascii="Arial" w:hAnsi="Arial"/>
                <w:sz w:val="16"/>
                <w:szCs w:val="16"/>
                <w:lang w:val="es-ES"/>
              </w:rPr>
              <w:t xml:space="preserve">Por la </w:t>
            </w:r>
            <w:r>
              <w:rPr>
                <w:rFonts w:ascii="Arial" w:hAnsi="Arial"/>
                <w:sz w:val="16"/>
                <w:szCs w:val="16"/>
                <w:lang w:val="es-ES"/>
              </w:rPr>
              <w:t>devolución</w:t>
            </w:r>
            <w:r w:rsidRPr="00E029FB">
              <w:rPr>
                <w:rFonts w:ascii="Arial" w:hAnsi="Arial"/>
                <w:sz w:val="16"/>
                <w:szCs w:val="16"/>
                <w:lang w:val="es-ES"/>
              </w:rPr>
              <w:t xml:space="preserve"> de los </w:t>
            </w:r>
            <w:r>
              <w:rPr>
                <w:rFonts w:ascii="Arial" w:hAnsi="Arial"/>
                <w:sz w:val="16"/>
                <w:szCs w:val="16"/>
                <w:lang w:val="es-ES"/>
              </w:rPr>
              <w:t>documentos y bienes</w:t>
            </w:r>
            <w:r w:rsidRPr="00E029FB">
              <w:rPr>
                <w:rFonts w:ascii="Arial" w:hAnsi="Arial"/>
                <w:sz w:val="16"/>
                <w:szCs w:val="16"/>
                <w:lang w:val="es-ES"/>
              </w:rPr>
              <w:t xml:space="preserve"> </w:t>
            </w:r>
            <w:r>
              <w:rPr>
                <w:rFonts w:ascii="Arial" w:hAnsi="Arial"/>
                <w:sz w:val="16"/>
                <w:szCs w:val="16"/>
                <w:lang w:val="es-ES"/>
              </w:rPr>
              <w:t>recibidos en garantía, una vez que el partícipe ha cancelado sus deudas o se hayan recuperado las inversiones no privativas</w:t>
            </w:r>
            <w:r w:rsidRPr="00E029FB">
              <w:rPr>
                <w:rFonts w:ascii="Arial" w:hAnsi="Arial"/>
                <w:sz w:val="16"/>
                <w:szCs w:val="16"/>
                <w:lang w:val="es-ES"/>
              </w:rPr>
              <w:t>.</w:t>
            </w:r>
          </w:p>
          <w:p w:rsidR="00695017" w:rsidRPr="00695017" w:rsidRDefault="00695017" w:rsidP="00695017">
            <w:pPr>
              <w:ind w:left="360" w:right="355"/>
              <w:jc w:val="both"/>
              <w:rPr>
                <w:rFonts w:ascii="Arial" w:hAnsi="Arial" w:cs="Arial"/>
                <w:sz w:val="16"/>
                <w:szCs w:val="16"/>
              </w:rPr>
            </w:pPr>
          </w:p>
          <w:p w:rsidR="00695017" w:rsidRDefault="00695017" w:rsidP="00695017">
            <w:pPr>
              <w:numPr>
                <w:ilvl w:val="0"/>
                <w:numId w:val="26"/>
              </w:numPr>
              <w:ind w:right="355"/>
              <w:jc w:val="both"/>
              <w:rPr>
                <w:rFonts w:ascii="Arial" w:hAnsi="Arial" w:cs="Arial"/>
                <w:sz w:val="16"/>
                <w:szCs w:val="16"/>
              </w:rPr>
            </w:pPr>
            <w:r w:rsidRPr="002B7A6C">
              <w:rPr>
                <w:rFonts w:ascii="Arial" w:hAnsi="Arial" w:cs="Arial"/>
                <w:sz w:val="16"/>
                <w:szCs w:val="16"/>
              </w:rPr>
              <w:t>Por las garantías ejecutadas (</w:t>
            </w:r>
            <w:r>
              <w:rPr>
                <w:rFonts w:ascii="Arial" w:hAnsi="Arial" w:cs="Arial"/>
                <w:sz w:val="16"/>
                <w:szCs w:val="16"/>
              </w:rPr>
              <w:t xml:space="preserve">documentos, </w:t>
            </w:r>
            <w:r w:rsidRPr="002B7A6C">
              <w:rPr>
                <w:rFonts w:ascii="Arial" w:hAnsi="Arial" w:cs="Arial"/>
                <w:sz w:val="16"/>
                <w:szCs w:val="16"/>
              </w:rPr>
              <w:t>prendas, hipotecas u otras garantías).</w:t>
            </w:r>
          </w:p>
          <w:p w:rsidR="00695017" w:rsidRPr="00695017" w:rsidRDefault="00695017" w:rsidP="00695017">
            <w:pPr>
              <w:ind w:right="355"/>
              <w:jc w:val="both"/>
              <w:rPr>
                <w:rFonts w:ascii="Arial" w:hAnsi="Arial" w:cs="Arial"/>
                <w:sz w:val="16"/>
                <w:szCs w:val="16"/>
              </w:rPr>
            </w:pPr>
          </w:p>
          <w:p w:rsidR="00695017" w:rsidRPr="00E029FB" w:rsidRDefault="00695017" w:rsidP="00695017">
            <w:pPr>
              <w:numPr>
                <w:ilvl w:val="0"/>
                <w:numId w:val="26"/>
              </w:numPr>
              <w:ind w:right="355"/>
              <w:jc w:val="both"/>
              <w:rPr>
                <w:rFonts w:ascii="Arial" w:hAnsi="Arial" w:cs="Arial"/>
                <w:sz w:val="16"/>
                <w:szCs w:val="16"/>
              </w:rPr>
            </w:pPr>
            <w:r>
              <w:rPr>
                <w:rFonts w:ascii="Arial" w:hAnsi="Arial"/>
                <w:sz w:val="16"/>
                <w:szCs w:val="16"/>
                <w:lang w:val="es-ES"/>
              </w:rPr>
              <w:t>Por la devolución de los bienes recibidos en comodato.</w:t>
            </w:r>
          </w:p>
          <w:p w:rsidR="00695017" w:rsidRPr="00CB1979" w:rsidRDefault="00695017" w:rsidP="009F3247">
            <w:pPr>
              <w:tabs>
                <w:tab w:val="left" w:pos="3544"/>
              </w:tabs>
              <w:ind w:left="360" w:right="355"/>
              <w:jc w:val="both"/>
              <w:rPr>
                <w:rFonts w:ascii="Arial" w:hAnsi="Arial" w:cs="Arial"/>
                <w:sz w:val="16"/>
                <w:szCs w:val="16"/>
              </w:rPr>
            </w:pPr>
          </w:p>
          <w:p w:rsidR="00695017" w:rsidRPr="00CB1979" w:rsidRDefault="00695017" w:rsidP="009F3247">
            <w:pPr>
              <w:ind w:right="355"/>
              <w:jc w:val="both"/>
              <w:rPr>
                <w:rFonts w:ascii="Arial" w:hAnsi="Arial" w:cs="Arial"/>
                <w:sz w:val="16"/>
                <w:szCs w:val="16"/>
              </w:rPr>
            </w:pPr>
          </w:p>
          <w:p w:rsidR="00695017" w:rsidRPr="00CB1979" w:rsidRDefault="00695017" w:rsidP="009F3247">
            <w:pPr>
              <w:ind w:right="355"/>
              <w:jc w:val="both"/>
              <w:rPr>
                <w:rFonts w:ascii="Arial" w:hAnsi="Arial" w:cs="Arial"/>
                <w:sz w:val="16"/>
                <w:szCs w:val="16"/>
              </w:rPr>
            </w:pPr>
          </w:p>
          <w:p w:rsidR="00695017" w:rsidRPr="00CB1979" w:rsidRDefault="00695017" w:rsidP="009F3247">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695017" w:rsidRPr="00E029FB" w:rsidRDefault="00695017" w:rsidP="009F3247">
            <w:pPr>
              <w:pStyle w:val="Ttulo1"/>
              <w:rPr>
                <w:rFonts w:ascii="Arial" w:hAnsi="Arial" w:cs="Arial"/>
                <w:sz w:val="16"/>
                <w:szCs w:val="16"/>
              </w:rPr>
            </w:pPr>
            <w:r w:rsidRPr="00E029FB">
              <w:rPr>
                <w:rFonts w:ascii="Arial" w:hAnsi="Arial" w:cs="Arial"/>
                <w:sz w:val="16"/>
                <w:szCs w:val="16"/>
              </w:rPr>
              <w:t>CREDITOS</w:t>
            </w:r>
          </w:p>
          <w:p w:rsidR="00695017" w:rsidRPr="00E029FB" w:rsidRDefault="00695017" w:rsidP="009F3247">
            <w:pPr>
              <w:ind w:right="355"/>
              <w:rPr>
                <w:rFonts w:ascii="Arial" w:hAnsi="Arial" w:cs="Arial"/>
                <w:sz w:val="16"/>
                <w:szCs w:val="16"/>
              </w:rPr>
            </w:pPr>
          </w:p>
          <w:p w:rsidR="00695017" w:rsidRPr="00695017" w:rsidRDefault="00695017" w:rsidP="00695017">
            <w:pPr>
              <w:numPr>
                <w:ilvl w:val="0"/>
                <w:numId w:val="25"/>
              </w:numPr>
              <w:tabs>
                <w:tab w:val="left" w:pos="3544"/>
              </w:tabs>
              <w:ind w:right="355"/>
              <w:jc w:val="both"/>
              <w:rPr>
                <w:rFonts w:ascii="Arial" w:hAnsi="Arial" w:cs="Arial"/>
                <w:sz w:val="16"/>
                <w:szCs w:val="16"/>
              </w:rPr>
            </w:pPr>
            <w:r>
              <w:rPr>
                <w:rFonts w:ascii="Arial" w:hAnsi="Arial"/>
                <w:sz w:val="16"/>
              </w:rPr>
              <w:t>Por el valor nominal de los documentos recibidos en garantía.</w:t>
            </w:r>
          </w:p>
          <w:p w:rsidR="00695017" w:rsidRPr="00695017" w:rsidRDefault="00695017" w:rsidP="00695017">
            <w:pPr>
              <w:tabs>
                <w:tab w:val="left" w:pos="3544"/>
              </w:tabs>
              <w:ind w:left="360" w:right="355"/>
              <w:jc w:val="both"/>
              <w:rPr>
                <w:rFonts w:ascii="Arial" w:hAnsi="Arial" w:cs="Arial"/>
                <w:sz w:val="16"/>
                <w:szCs w:val="16"/>
              </w:rPr>
            </w:pPr>
          </w:p>
          <w:p w:rsidR="00695017" w:rsidRPr="00695017" w:rsidRDefault="00695017" w:rsidP="00695017">
            <w:pPr>
              <w:numPr>
                <w:ilvl w:val="0"/>
                <w:numId w:val="25"/>
              </w:numPr>
              <w:tabs>
                <w:tab w:val="left" w:pos="3544"/>
              </w:tabs>
              <w:ind w:right="355"/>
              <w:jc w:val="both"/>
              <w:rPr>
                <w:rFonts w:ascii="Arial" w:hAnsi="Arial" w:cs="Arial"/>
                <w:sz w:val="16"/>
                <w:szCs w:val="16"/>
              </w:rPr>
            </w:pPr>
            <w:r>
              <w:rPr>
                <w:rFonts w:ascii="Arial" w:hAnsi="Arial"/>
                <w:sz w:val="16"/>
              </w:rPr>
              <w:t>Por el valor del avalúo a precios de mercado de los bienes recibidos en garantía.</w:t>
            </w:r>
          </w:p>
          <w:p w:rsidR="00695017" w:rsidRDefault="00695017" w:rsidP="00695017">
            <w:pPr>
              <w:pStyle w:val="Prrafodelista"/>
              <w:rPr>
                <w:rFonts w:ascii="Arial" w:hAnsi="Arial" w:cs="Arial"/>
                <w:sz w:val="16"/>
                <w:szCs w:val="16"/>
              </w:rPr>
            </w:pPr>
          </w:p>
          <w:p w:rsidR="00695017" w:rsidRPr="00CB1979" w:rsidRDefault="00695017" w:rsidP="00695017">
            <w:pPr>
              <w:numPr>
                <w:ilvl w:val="0"/>
                <w:numId w:val="25"/>
              </w:numPr>
              <w:tabs>
                <w:tab w:val="left" w:pos="3544"/>
              </w:tabs>
              <w:ind w:right="355"/>
              <w:jc w:val="both"/>
              <w:rPr>
                <w:rFonts w:ascii="Arial" w:hAnsi="Arial" w:cs="Arial"/>
                <w:sz w:val="16"/>
                <w:szCs w:val="16"/>
              </w:rPr>
            </w:pPr>
            <w:r>
              <w:rPr>
                <w:rFonts w:ascii="Arial" w:hAnsi="Arial" w:cs="Arial"/>
                <w:sz w:val="16"/>
                <w:szCs w:val="16"/>
              </w:rPr>
              <w:t>Por el valor de los bienes recibidos en comodato</w:t>
            </w: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695017" w:rsidRDefault="00695017" w:rsidP="009F3247">
            <w:pPr>
              <w:ind w:right="355"/>
              <w:rPr>
                <w:rFonts w:ascii="Arial" w:hAnsi="Arial" w:cs="Arial"/>
                <w:sz w:val="16"/>
                <w:szCs w:val="16"/>
              </w:rPr>
            </w:pPr>
          </w:p>
          <w:p w:rsidR="00695017" w:rsidRPr="00CB1979" w:rsidRDefault="00695017" w:rsidP="009F3247">
            <w:pPr>
              <w:ind w:right="355"/>
              <w:rPr>
                <w:rFonts w:ascii="Arial" w:hAnsi="Arial" w:cs="Arial"/>
                <w:sz w:val="16"/>
                <w:szCs w:val="16"/>
              </w:rPr>
            </w:pPr>
          </w:p>
        </w:tc>
      </w:tr>
      <w:tr w:rsidR="00BB73EC" w:rsidRPr="00CB1979" w:rsidTr="009F3247">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9F3247">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616C52" w:rsidRDefault="00616C52" w:rsidP="004A06FD">
      <w:pPr>
        <w:rPr>
          <w:rFonts w:ascii="Arial" w:hAnsi="Arial" w:cs="Arial"/>
          <w:sz w:val="16"/>
          <w:szCs w:val="16"/>
        </w:rPr>
      </w:pPr>
    </w:p>
    <w:p w:rsidR="004A06FD" w:rsidRDefault="004A06FD" w:rsidP="004A06FD">
      <w:pPr>
        <w:rPr>
          <w:rFonts w:ascii="Arial" w:hAnsi="Arial" w:cs="Arial"/>
          <w:sz w:val="16"/>
          <w:szCs w:val="16"/>
        </w:rPr>
      </w:pPr>
    </w:p>
    <w:p w:rsidR="00952DA5" w:rsidRDefault="00952DA5">
      <w:pPr>
        <w:rPr>
          <w:lang w:val="es-MX"/>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085259" w:rsidRPr="00CB1979" w:rsidTr="009F3247">
        <w:trPr>
          <w:cantSplit/>
        </w:trPr>
        <w:tc>
          <w:tcPr>
            <w:tcW w:w="9394" w:type="dxa"/>
            <w:gridSpan w:val="7"/>
            <w:tcBorders>
              <w:top w:val="single" w:sz="12" w:space="0" w:color="auto"/>
              <w:left w:val="single" w:sz="12" w:space="0" w:color="auto"/>
              <w:right w:val="single" w:sz="12" w:space="0" w:color="auto"/>
            </w:tcBorders>
          </w:tcPr>
          <w:p w:rsidR="00085259" w:rsidRPr="00CB1979" w:rsidRDefault="00085259" w:rsidP="009F324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085259" w:rsidRPr="00CB1979" w:rsidTr="009F3247">
        <w:trPr>
          <w:cantSplit/>
        </w:trPr>
        <w:tc>
          <w:tcPr>
            <w:tcW w:w="1435" w:type="dxa"/>
            <w:tcBorders>
              <w:top w:val="single" w:sz="12" w:space="0" w:color="auto"/>
              <w:left w:val="single" w:sz="12" w:space="0" w:color="auto"/>
              <w:right w:val="single" w:sz="12" w:space="0" w:color="auto"/>
            </w:tcBorders>
          </w:tcPr>
          <w:p w:rsidR="00085259" w:rsidRPr="00CB1979" w:rsidRDefault="00085259" w:rsidP="009F3247">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085259" w:rsidRPr="00CB1979" w:rsidRDefault="00085259" w:rsidP="009F3247">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085259" w:rsidRPr="00CB1979" w:rsidRDefault="00085259" w:rsidP="009F3247">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085259" w:rsidRPr="00CB1979" w:rsidRDefault="00085259" w:rsidP="009F3247">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085259" w:rsidRPr="00CB1979" w:rsidRDefault="00085259" w:rsidP="009F3247">
            <w:pPr>
              <w:jc w:val="center"/>
              <w:rPr>
                <w:rFonts w:ascii="Arial" w:hAnsi="Arial" w:cs="Arial"/>
                <w:b/>
                <w:sz w:val="16"/>
                <w:szCs w:val="16"/>
              </w:rPr>
            </w:pPr>
            <w:r>
              <w:rPr>
                <w:rFonts w:ascii="Arial" w:hAnsi="Arial" w:cs="Arial"/>
                <w:b/>
                <w:sz w:val="16"/>
                <w:szCs w:val="16"/>
              </w:rPr>
              <w:t>J</w:t>
            </w:r>
          </w:p>
        </w:tc>
      </w:tr>
      <w:tr w:rsidR="00085259" w:rsidRPr="00CB1979" w:rsidTr="009F3247">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085259" w:rsidRPr="00D35C8B" w:rsidRDefault="00085259" w:rsidP="009F3247">
            <w:pPr>
              <w:rPr>
                <w:rFonts w:ascii="Arial" w:hAnsi="Arial" w:cs="Arial"/>
                <w:b/>
                <w:sz w:val="16"/>
                <w:szCs w:val="16"/>
              </w:rPr>
            </w:pPr>
            <w:r>
              <w:rPr>
                <w:rFonts w:ascii="Arial" w:hAnsi="Arial" w:cs="Arial"/>
                <w:b/>
                <w:sz w:val="16"/>
                <w:szCs w:val="16"/>
              </w:rPr>
              <w:t>7</w:t>
            </w:r>
          </w:p>
          <w:p w:rsidR="00085259" w:rsidRPr="00D35C8B" w:rsidRDefault="00085259" w:rsidP="009F3247">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085259" w:rsidRPr="00D35C8B" w:rsidRDefault="00085259" w:rsidP="009F3247">
            <w:pPr>
              <w:rPr>
                <w:rFonts w:ascii="Arial" w:hAnsi="Arial" w:cs="Arial"/>
                <w:b/>
                <w:sz w:val="16"/>
                <w:szCs w:val="16"/>
              </w:rPr>
            </w:pPr>
            <w:r>
              <w:rPr>
                <w:rFonts w:ascii="Arial" w:hAnsi="Arial" w:cs="Arial"/>
                <w:b/>
                <w:sz w:val="16"/>
                <w:szCs w:val="16"/>
              </w:rPr>
              <w:t>74</w:t>
            </w:r>
          </w:p>
          <w:p w:rsidR="00085259" w:rsidRPr="00D35C8B" w:rsidRDefault="00085259" w:rsidP="009F3247">
            <w:pPr>
              <w:rPr>
                <w:rFonts w:ascii="Arial" w:hAnsi="Arial" w:cs="Arial"/>
                <w:b/>
                <w:sz w:val="16"/>
                <w:szCs w:val="16"/>
              </w:rPr>
            </w:pPr>
            <w:r>
              <w:rPr>
                <w:rFonts w:ascii="Arial" w:hAnsi="Arial" w:cs="Arial"/>
                <w:b/>
                <w:sz w:val="16"/>
                <w:szCs w:val="16"/>
              </w:rPr>
              <w:t>CUENTAS DE ORDEN ACREEDORAS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085259" w:rsidRDefault="00085259" w:rsidP="009F3247">
            <w:pPr>
              <w:rPr>
                <w:rFonts w:ascii="Arial" w:hAnsi="Arial" w:cs="Arial"/>
                <w:b/>
                <w:sz w:val="16"/>
                <w:szCs w:val="16"/>
              </w:rPr>
            </w:pPr>
            <w:r>
              <w:rPr>
                <w:rFonts w:ascii="Arial" w:hAnsi="Arial" w:cs="Arial"/>
                <w:b/>
                <w:sz w:val="16"/>
                <w:szCs w:val="16"/>
              </w:rPr>
              <w:t>7402</w:t>
            </w:r>
          </w:p>
          <w:p w:rsidR="00085259" w:rsidRPr="00D35C8B" w:rsidRDefault="00085259" w:rsidP="009F3247">
            <w:pPr>
              <w:rPr>
                <w:rFonts w:ascii="Arial" w:hAnsi="Arial" w:cs="Arial"/>
                <w:b/>
                <w:sz w:val="16"/>
                <w:szCs w:val="16"/>
              </w:rPr>
            </w:pPr>
            <w:r>
              <w:rPr>
                <w:rFonts w:ascii="Arial" w:hAnsi="Arial" w:cs="Arial"/>
                <w:b/>
                <w:sz w:val="16"/>
                <w:szCs w:val="16"/>
              </w:rPr>
              <w:t>PROVISIONES CONSTITUÍDAS</w:t>
            </w:r>
          </w:p>
        </w:tc>
        <w:tc>
          <w:tcPr>
            <w:tcW w:w="405" w:type="dxa"/>
            <w:vMerge w:val="restart"/>
            <w:tcBorders>
              <w:top w:val="single" w:sz="12" w:space="0" w:color="auto"/>
              <w:left w:val="single" w:sz="12" w:space="0" w:color="auto"/>
              <w:bottom w:val="single" w:sz="12" w:space="0" w:color="auto"/>
              <w:right w:val="single" w:sz="12" w:space="0" w:color="auto"/>
            </w:tcBorders>
          </w:tcPr>
          <w:p w:rsidR="00085259" w:rsidRDefault="00085259" w:rsidP="009F3247">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085259" w:rsidRDefault="00085259" w:rsidP="009F3247">
            <w:pPr>
              <w:jc w:val="center"/>
            </w:pPr>
            <w:r w:rsidRPr="00407748">
              <w:rPr>
                <w:rFonts w:ascii="Arial" w:hAnsi="Arial" w:cs="Arial"/>
                <w:b/>
                <w:sz w:val="16"/>
                <w:szCs w:val="16"/>
              </w:rPr>
              <w:t>X</w:t>
            </w:r>
          </w:p>
        </w:tc>
      </w:tr>
      <w:tr w:rsidR="00085259"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r>
      <w:tr w:rsidR="00085259"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r>
      <w:tr w:rsidR="00085259"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r>
      <w:tr w:rsidR="00085259"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085259" w:rsidRPr="00CB1979" w:rsidRDefault="00085259" w:rsidP="009F3247">
            <w:pPr>
              <w:rPr>
                <w:rFonts w:ascii="Arial" w:hAnsi="Arial" w:cs="Arial"/>
                <w:sz w:val="16"/>
                <w:szCs w:val="16"/>
              </w:rPr>
            </w:pPr>
          </w:p>
        </w:tc>
      </w:tr>
      <w:tr w:rsidR="00085259"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085259" w:rsidRPr="00CB1979" w:rsidRDefault="00085259" w:rsidP="009F3247">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085259" w:rsidRPr="00CB1979" w:rsidRDefault="00085259" w:rsidP="009F3247">
            <w:pPr>
              <w:rPr>
                <w:rFonts w:ascii="Arial" w:hAnsi="Arial" w:cs="Arial"/>
                <w:sz w:val="16"/>
                <w:szCs w:val="16"/>
              </w:rPr>
            </w:pP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74</w:t>
            </w:r>
            <w:r w:rsidRPr="00CB1979">
              <w:rPr>
                <w:rFonts w:ascii="Arial" w:hAnsi="Arial" w:cs="Arial"/>
                <w:snapToGrid w:val="0"/>
                <w:sz w:val="16"/>
                <w:szCs w:val="16"/>
                <w:lang w:eastAsia="en-US"/>
              </w:rPr>
              <w:t>0</w:t>
            </w:r>
            <w:r>
              <w:rPr>
                <w:rFonts w:ascii="Arial" w:hAnsi="Arial" w:cs="Arial"/>
                <w:snapToGrid w:val="0"/>
                <w:sz w:val="16"/>
                <w:szCs w:val="16"/>
                <w:lang w:eastAsia="en-US"/>
              </w:rPr>
              <w:t>205</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sz w:val="16"/>
              </w:rPr>
            </w:pPr>
            <w:r w:rsidRPr="007B1907">
              <w:rPr>
                <w:rFonts w:ascii="Arial" w:hAnsi="Arial"/>
                <w:sz w:val="16"/>
              </w:rPr>
              <w:t>Inversiones renta fija sector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740208</w:t>
            </w:r>
          </w:p>
        </w:tc>
        <w:tc>
          <w:tcPr>
            <w:tcW w:w="7108" w:type="dxa"/>
            <w:gridSpan w:val="3"/>
            <w:tcBorders>
              <w:top w:val="nil"/>
              <w:left w:val="nil"/>
              <w:bottom w:val="nil"/>
              <w:right w:val="single" w:sz="12" w:space="0" w:color="auto"/>
            </w:tcBorders>
          </w:tcPr>
          <w:p w:rsidR="007B1907" w:rsidRPr="007B1907" w:rsidRDefault="007B1907" w:rsidP="009F3247">
            <w:pPr>
              <w:pStyle w:val="Ttulo4"/>
              <w:rPr>
                <w:rFonts w:ascii="Arial" w:hAnsi="Arial"/>
                <w:b w:val="0"/>
                <w:sz w:val="16"/>
              </w:rPr>
            </w:pPr>
            <w:r w:rsidRPr="007B1907">
              <w:rPr>
                <w:rFonts w:ascii="Arial" w:hAnsi="Arial"/>
                <w:b w:val="0"/>
                <w:sz w:val="16"/>
              </w:rPr>
              <w:t>Inversiones renta fija sector no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Pr="00CB1979" w:rsidRDefault="007B1907" w:rsidP="009F3247">
            <w:pPr>
              <w:rPr>
                <w:rFonts w:ascii="Arial" w:hAnsi="Arial" w:cs="Arial"/>
                <w:sz w:val="16"/>
                <w:szCs w:val="16"/>
              </w:rPr>
            </w:pPr>
            <w:r>
              <w:rPr>
                <w:rFonts w:ascii="Arial" w:hAnsi="Arial" w:cs="Arial"/>
                <w:sz w:val="16"/>
                <w:szCs w:val="16"/>
              </w:rPr>
              <w:t>740211</w:t>
            </w:r>
          </w:p>
        </w:tc>
        <w:tc>
          <w:tcPr>
            <w:tcW w:w="7108" w:type="dxa"/>
            <w:gridSpan w:val="3"/>
            <w:tcBorders>
              <w:top w:val="nil"/>
              <w:left w:val="nil"/>
              <w:bottom w:val="nil"/>
              <w:right w:val="single" w:sz="12" w:space="0" w:color="auto"/>
            </w:tcBorders>
          </w:tcPr>
          <w:p w:rsidR="007B1907" w:rsidRPr="007B1907" w:rsidRDefault="007B1907" w:rsidP="009F3247">
            <w:pPr>
              <w:pStyle w:val="Ttulo4"/>
              <w:rPr>
                <w:rFonts w:ascii="Arial" w:hAnsi="Arial"/>
                <w:b w:val="0"/>
                <w:sz w:val="16"/>
              </w:rPr>
            </w:pPr>
            <w:r w:rsidRPr="007B1907">
              <w:rPr>
                <w:rFonts w:ascii="Arial" w:hAnsi="Arial"/>
                <w:b w:val="0"/>
                <w:sz w:val="16"/>
              </w:rPr>
              <w:t>Inversiones renta fija sector financiero público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Pr="00CB1979" w:rsidRDefault="007B1907" w:rsidP="009F3247">
            <w:pPr>
              <w:rPr>
                <w:rFonts w:ascii="Arial" w:hAnsi="Arial" w:cs="Arial"/>
                <w:sz w:val="16"/>
                <w:szCs w:val="16"/>
              </w:rPr>
            </w:pPr>
            <w:r>
              <w:rPr>
                <w:rFonts w:ascii="Arial" w:hAnsi="Arial" w:cs="Arial"/>
                <w:sz w:val="16"/>
                <w:szCs w:val="16"/>
              </w:rPr>
              <w:t>740214</w:t>
            </w:r>
          </w:p>
        </w:tc>
        <w:tc>
          <w:tcPr>
            <w:tcW w:w="7108" w:type="dxa"/>
            <w:gridSpan w:val="3"/>
            <w:tcBorders>
              <w:top w:val="nil"/>
              <w:left w:val="nil"/>
              <w:bottom w:val="nil"/>
              <w:right w:val="single" w:sz="12" w:space="0" w:color="auto"/>
            </w:tcBorders>
          </w:tcPr>
          <w:p w:rsidR="007B1907" w:rsidRPr="007B1907" w:rsidRDefault="007B1907" w:rsidP="009F3247">
            <w:pPr>
              <w:pStyle w:val="Ttulo4"/>
              <w:rPr>
                <w:rFonts w:ascii="Arial" w:hAnsi="Arial"/>
                <w:b w:val="0"/>
                <w:sz w:val="16"/>
              </w:rPr>
            </w:pPr>
            <w:r w:rsidRPr="007B1907">
              <w:rPr>
                <w:rFonts w:ascii="Arial" w:hAnsi="Arial"/>
                <w:b w:val="0"/>
                <w:sz w:val="16"/>
              </w:rPr>
              <w:t>Inversiones renta fija sector no financiero público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740217</w:t>
            </w:r>
          </w:p>
        </w:tc>
        <w:tc>
          <w:tcPr>
            <w:tcW w:w="7108" w:type="dxa"/>
            <w:gridSpan w:val="3"/>
            <w:tcBorders>
              <w:top w:val="nil"/>
              <w:left w:val="nil"/>
              <w:bottom w:val="nil"/>
              <w:right w:val="single" w:sz="12" w:space="0" w:color="auto"/>
            </w:tcBorders>
          </w:tcPr>
          <w:p w:rsidR="007B1907" w:rsidRPr="007B1907" w:rsidRDefault="007B1907" w:rsidP="009F3247">
            <w:pPr>
              <w:pStyle w:val="Ttulo4"/>
              <w:rPr>
                <w:rFonts w:ascii="Arial" w:hAnsi="Arial"/>
                <w:b w:val="0"/>
                <w:sz w:val="16"/>
              </w:rPr>
            </w:pPr>
            <w:r w:rsidRPr="007B1907">
              <w:rPr>
                <w:rFonts w:ascii="Arial" w:hAnsi="Arial"/>
                <w:b w:val="0"/>
                <w:sz w:val="16"/>
              </w:rPr>
              <w:t>Inversiones renta variable sector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740220</w:t>
            </w:r>
          </w:p>
        </w:tc>
        <w:tc>
          <w:tcPr>
            <w:tcW w:w="7108" w:type="dxa"/>
            <w:gridSpan w:val="3"/>
            <w:tcBorders>
              <w:top w:val="nil"/>
              <w:left w:val="nil"/>
              <w:bottom w:val="nil"/>
              <w:right w:val="single" w:sz="12" w:space="0" w:color="auto"/>
            </w:tcBorders>
          </w:tcPr>
          <w:p w:rsidR="007B1907" w:rsidRPr="007B1907" w:rsidRDefault="007B1907" w:rsidP="009F3247">
            <w:pPr>
              <w:pStyle w:val="Ttulo4"/>
              <w:rPr>
                <w:rFonts w:ascii="Arial" w:hAnsi="Arial"/>
                <w:b w:val="0"/>
                <w:sz w:val="16"/>
              </w:rPr>
            </w:pPr>
            <w:r w:rsidRPr="007B1907">
              <w:rPr>
                <w:rFonts w:ascii="Arial" w:hAnsi="Arial"/>
                <w:b w:val="0"/>
                <w:sz w:val="16"/>
              </w:rPr>
              <w:t>Inversiones renta variable sector no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740223</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Préstamos q</w:t>
            </w:r>
            <w:r w:rsidRPr="00CB1979">
              <w:rPr>
                <w:rFonts w:ascii="Arial" w:hAnsi="Arial" w:cs="Arial"/>
                <w:snapToGrid w:val="0"/>
                <w:sz w:val="16"/>
                <w:szCs w:val="16"/>
                <w:lang w:eastAsia="en-US"/>
              </w:rPr>
              <w:t>uirografario</w:t>
            </w:r>
            <w:r>
              <w:rPr>
                <w:rFonts w:ascii="Arial" w:hAnsi="Arial" w:cs="Arial"/>
                <w:snapToGrid w:val="0"/>
                <w:sz w:val="16"/>
                <w:szCs w:val="16"/>
                <w:lang w:eastAsia="en-US"/>
              </w:rPr>
              <w:t>s</w:t>
            </w:r>
            <w:r w:rsidRPr="00CB1979">
              <w:rPr>
                <w:rFonts w:ascii="Arial" w:hAnsi="Arial" w:cs="Arial"/>
                <w:snapToGrid w:val="0"/>
                <w:sz w:val="16"/>
                <w:szCs w:val="16"/>
                <w:lang w:eastAsia="en-US"/>
              </w:rPr>
              <w:t xml:space="preserve"> por vencer</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740226</w:t>
            </w:r>
          </w:p>
        </w:tc>
        <w:tc>
          <w:tcPr>
            <w:tcW w:w="7108" w:type="dxa"/>
            <w:gridSpan w:val="3"/>
            <w:tcBorders>
              <w:top w:val="nil"/>
              <w:left w:val="nil"/>
              <w:bottom w:val="nil"/>
              <w:right w:val="single" w:sz="12" w:space="0" w:color="auto"/>
            </w:tcBorders>
          </w:tcPr>
          <w:p w:rsidR="007B1907" w:rsidRPr="007B1907" w:rsidRDefault="007B1907" w:rsidP="0093068D">
            <w:pPr>
              <w:rPr>
                <w:rFonts w:ascii="Arial" w:hAnsi="Arial" w:cs="Arial"/>
                <w:snapToGrid w:val="0"/>
                <w:sz w:val="16"/>
                <w:szCs w:val="16"/>
                <w:lang w:eastAsia="en-US"/>
              </w:rPr>
            </w:pPr>
            <w:r w:rsidRPr="007B1907">
              <w:rPr>
                <w:rFonts w:ascii="Arial" w:hAnsi="Arial" w:cs="Arial"/>
                <w:snapToGrid w:val="0"/>
                <w:sz w:val="16"/>
                <w:szCs w:val="16"/>
                <w:lang w:eastAsia="en-US"/>
              </w:rPr>
              <w:t>Préstamos quirografarios re</w:t>
            </w:r>
            <w:r w:rsidR="0093068D">
              <w:rPr>
                <w:rFonts w:ascii="Arial" w:hAnsi="Arial" w:cs="Arial"/>
                <w:snapToGrid w:val="0"/>
                <w:sz w:val="16"/>
                <w:szCs w:val="16"/>
                <w:lang w:eastAsia="en-US"/>
              </w:rPr>
              <w:t>novados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740229</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cs="Arial"/>
                <w:snapToGrid w:val="0"/>
                <w:sz w:val="16"/>
                <w:szCs w:val="16"/>
                <w:lang w:eastAsia="en-US"/>
              </w:rPr>
            </w:pPr>
            <w:r w:rsidRPr="007B1907">
              <w:rPr>
                <w:rFonts w:ascii="Arial" w:hAnsi="Arial" w:cs="Arial"/>
                <w:snapToGrid w:val="0"/>
                <w:sz w:val="16"/>
                <w:szCs w:val="16"/>
                <w:lang w:eastAsia="en-US"/>
              </w:rPr>
              <w:t>Préstamos quirografarios reestructurados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740232</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Préstamos quirografarios vencidos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740235</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sidRPr="00CB1979">
              <w:rPr>
                <w:rFonts w:ascii="Arial" w:hAnsi="Arial" w:cs="Arial"/>
                <w:snapToGrid w:val="0"/>
                <w:sz w:val="16"/>
                <w:szCs w:val="16"/>
                <w:lang w:eastAsia="en-US"/>
              </w:rPr>
              <w:t>P</w:t>
            </w:r>
            <w:r>
              <w:rPr>
                <w:rFonts w:ascii="Arial" w:hAnsi="Arial" w:cs="Arial"/>
                <w:snapToGrid w:val="0"/>
                <w:sz w:val="16"/>
                <w:szCs w:val="16"/>
                <w:lang w:eastAsia="en-US"/>
              </w:rPr>
              <w:t>réstamos p</w:t>
            </w:r>
            <w:r w:rsidRPr="00CB1979">
              <w:rPr>
                <w:rFonts w:ascii="Arial" w:hAnsi="Arial" w:cs="Arial"/>
                <w:snapToGrid w:val="0"/>
                <w:sz w:val="16"/>
                <w:szCs w:val="16"/>
                <w:lang w:eastAsia="en-US"/>
              </w:rPr>
              <w:t>rendario</w:t>
            </w:r>
            <w:r>
              <w:rPr>
                <w:rFonts w:ascii="Arial" w:hAnsi="Arial" w:cs="Arial"/>
                <w:snapToGrid w:val="0"/>
                <w:sz w:val="16"/>
                <w:szCs w:val="16"/>
                <w:lang w:eastAsia="en-US"/>
              </w:rPr>
              <w:t>s</w:t>
            </w:r>
            <w:r w:rsidRPr="00CB1979">
              <w:rPr>
                <w:rFonts w:ascii="Arial" w:hAnsi="Arial" w:cs="Arial"/>
                <w:snapToGrid w:val="0"/>
                <w:sz w:val="16"/>
                <w:szCs w:val="16"/>
                <w:lang w:eastAsia="en-US"/>
              </w:rPr>
              <w:t xml:space="preserve"> por vencer</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740238</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cs="Arial"/>
                <w:snapToGrid w:val="0"/>
                <w:sz w:val="16"/>
                <w:szCs w:val="16"/>
                <w:lang w:eastAsia="en-US"/>
              </w:rPr>
            </w:pPr>
            <w:r w:rsidRPr="007B1907">
              <w:rPr>
                <w:rFonts w:ascii="Arial" w:hAnsi="Arial" w:cs="Arial"/>
                <w:snapToGrid w:val="0"/>
                <w:sz w:val="16"/>
                <w:szCs w:val="16"/>
                <w:lang w:eastAsia="en-US"/>
              </w:rPr>
              <w:t>Préstamos prendarios renovados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740241</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cs="Arial"/>
                <w:snapToGrid w:val="0"/>
                <w:sz w:val="16"/>
                <w:szCs w:val="16"/>
                <w:lang w:eastAsia="en-US"/>
              </w:rPr>
            </w:pPr>
            <w:r w:rsidRPr="007B1907">
              <w:rPr>
                <w:rFonts w:ascii="Arial" w:hAnsi="Arial" w:cs="Arial"/>
                <w:snapToGrid w:val="0"/>
                <w:sz w:val="16"/>
                <w:szCs w:val="16"/>
                <w:lang w:eastAsia="en-US"/>
              </w:rPr>
              <w:t>Préstamos prendarios reestructurados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740244</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sidRPr="00CB1979">
              <w:rPr>
                <w:rFonts w:ascii="Arial" w:hAnsi="Arial" w:cs="Arial"/>
                <w:snapToGrid w:val="0"/>
                <w:sz w:val="16"/>
                <w:szCs w:val="16"/>
                <w:lang w:eastAsia="en-US"/>
              </w:rPr>
              <w:t>P</w:t>
            </w:r>
            <w:r>
              <w:rPr>
                <w:rFonts w:ascii="Arial" w:hAnsi="Arial" w:cs="Arial"/>
                <w:snapToGrid w:val="0"/>
                <w:sz w:val="16"/>
                <w:szCs w:val="16"/>
                <w:lang w:eastAsia="en-US"/>
              </w:rPr>
              <w:t>réstamos p</w:t>
            </w:r>
            <w:r w:rsidRPr="00CB1979">
              <w:rPr>
                <w:rFonts w:ascii="Arial" w:hAnsi="Arial" w:cs="Arial"/>
                <w:snapToGrid w:val="0"/>
                <w:sz w:val="16"/>
                <w:szCs w:val="16"/>
                <w:lang w:eastAsia="en-US"/>
              </w:rPr>
              <w:t>rendario</w:t>
            </w:r>
            <w:r>
              <w:rPr>
                <w:rFonts w:ascii="Arial" w:hAnsi="Arial" w:cs="Arial"/>
                <w:snapToGrid w:val="0"/>
                <w:sz w:val="16"/>
                <w:szCs w:val="16"/>
                <w:lang w:eastAsia="en-US"/>
              </w:rPr>
              <w:t>s vencidos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740247</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Préstamos hipotecarios por vencer</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740250</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cs="Arial"/>
                <w:snapToGrid w:val="0"/>
                <w:sz w:val="16"/>
                <w:szCs w:val="16"/>
                <w:lang w:eastAsia="en-US"/>
              </w:rPr>
            </w:pPr>
            <w:r w:rsidRPr="007B1907">
              <w:rPr>
                <w:rFonts w:ascii="Arial" w:hAnsi="Arial" w:cs="Arial"/>
                <w:snapToGrid w:val="0"/>
                <w:sz w:val="16"/>
                <w:szCs w:val="16"/>
                <w:lang w:eastAsia="en-US"/>
              </w:rPr>
              <w:t>Préstamos hipotecarios renovados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740253</w:t>
            </w:r>
          </w:p>
        </w:tc>
        <w:tc>
          <w:tcPr>
            <w:tcW w:w="7108" w:type="dxa"/>
            <w:gridSpan w:val="3"/>
            <w:tcBorders>
              <w:top w:val="nil"/>
              <w:left w:val="nil"/>
              <w:bottom w:val="nil"/>
              <w:right w:val="single" w:sz="12" w:space="0" w:color="auto"/>
            </w:tcBorders>
          </w:tcPr>
          <w:p w:rsidR="007B1907" w:rsidRPr="007B1907" w:rsidRDefault="007B1907" w:rsidP="009F3247">
            <w:pPr>
              <w:rPr>
                <w:rFonts w:ascii="Arial" w:hAnsi="Arial" w:cs="Arial"/>
                <w:snapToGrid w:val="0"/>
                <w:sz w:val="16"/>
                <w:szCs w:val="16"/>
                <w:lang w:eastAsia="en-US"/>
              </w:rPr>
            </w:pPr>
            <w:r w:rsidRPr="007B1907">
              <w:rPr>
                <w:rFonts w:ascii="Arial" w:hAnsi="Arial" w:cs="Arial"/>
                <w:snapToGrid w:val="0"/>
                <w:sz w:val="16"/>
                <w:szCs w:val="16"/>
                <w:lang w:eastAsia="en-US"/>
              </w:rPr>
              <w:t>Préstamos hipotecarios reestructurados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7B1907" w:rsidRDefault="007B1907" w:rsidP="009F3247">
            <w:pPr>
              <w:rPr>
                <w:rFonts w:ascii="Arial" w:hAnsi="Arial" w:cs="Arial"/>
                <w:sz w:val="16"/>
                <w:szCs w:val="16"/>
              </w:rPr>
            </w:pPr>
            <w:r>
              <w:rPr>
                <w:rFonts w:ascii="Arial" w:hAnsi="Arial" w:cs="Arial"/>
                <w:sz w:val="16"/>
                <w:szCs w:val="16"/>
              </w:rPr>
              <w:t>740256</w:t>
            </w:r>
          </w:p>
        </w:tc>
        <w:tc>
          <w:tcPr>
            <w:tcW w:w="7108" w:type="dxa"/>
            <w:gridSpan w:val="3"/>
            <w:tcBorders>
              <w:top w:val="nil"/>
              <w:left w:val="nil"/>
              <w:bottom w:val="nil"/>
              <w:right w:val="single" w:sz="12" w:space="0" w:color="auto"/>
            </w:tcBorders>
          </w:tcPr>
          <w:p w:rsidR="007B1907" w:rsidRPr="00CB1979" w:rsidRDefault="007B1907" w:rsidP="009F3247">
            <w:pPr>
              <w:rPr>
                <w:rFonts w:ascii="Arial" w:hAnsi="Arial" w:cs="Arial"/>
                <w:snapToGrid w:val="0"/>
                <w:sz w:val="16"/>
                <w:szCs w:val="16"/>
                <w:lang w:eastAsia="en-US"/>
              </w:rPr>
            </w:pPr>
            <w:r>
              <w:rPr>
                <w:rFonts w:ascii="Arial" w:hAnsi="Arial" w:cs="Arial"/>
                <w:snapToGrid w:val="0"/>
                <w:sz w:val="16"/>
                <w:szCs w:val="16"/>
                <w:lang w:eastAsia="en-US"/>
              </w:rPr>
              <w:t>Préstamos hipotecarios vencidos</w:t>
            </w:r>
          </w:p>
        </w:tc>
        <w:tc>
          <w:tcPr>
            <w:tcW w:w="450" w:type="dxa"/>
            <w:gridSpan w:val="2"/>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7B1907" w:rsidRDefault="007B1907" w:rsidP="009F3247">
            <w:pPr>
              <w:jc w:val="center"/>
            </w:pPr>
            <w:r w:rsidRPr="003C4D76">
              <w:rPr>
                <w:rFonts w:ascii="Arial" w:hAnsi="Arial" w:cs="Arial"/>
                <w:b/>
                <w:sz w:val="16"/>
                <w:szCs w:val="16"/>
              </w:rPr>
              <w:t>X</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7B1907" w:rsidRPr="00CB1979" w:rsidRDefault="007B1907" w:rsidP="009F3247">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7B1907" w:rsidRPr="00CB1979" w:rsidRDefault="007B1907" w:rsidP="009F3247">
            <w:pPr>
              <w:rPr>
                <w:rFonts w:ascii="Arial" w:hAnsi="Arial" w:cs="Arial"/>
                <w:snapToGrid w:val="0"/>
                <w:sz w:val="16"/>
                <w:szCs w:val="16"/>
                <w:lang w:eastAsia="en-US"/>
              </w:rPr>
            </w:pP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7B1907" w:rsidRPr="00CB1979" w:rsidRDefault="007B1907" w:rsidP="009F3247">
            <w:pPr>
              <w:pStyle w:val="Ttulo1"/>
              <w:rPr>
                <w:rFonts w:ascii="Arial" w:hAnsi="Arial" w:cs="Arial"/>
                <w:sz w:val="16"/>
                <w:szCs w:val="16"/>
              </w:rPr>
            </w:pPr>
            <w:r w:rsidRPr="00CB1979">
              <w:rPr>
                <w:rFonts w:ascii="Arial" w:hAnsi="Arial" w:cs="Arial"/>
                <w:sz w:val="16"/>
                <w:szCs w:val="16"/>
              </w:rPr>
              <w:t>DESCRIPCION</w:t>
            </w:r>
          </w:p>
          <w:p w:rsidR="007B1907" w:rsidRPr="00CB1979" w:rsidRDefault="007B1907" w:rsidP="009F3247">
            <w:pPr>
              <w:jc w:val="both"/>
              <w:rPr>
                <w:rFonts w:ascii="Arial" w:hAnsi="Arial" w:cs="Arial"/>
                <w:sz w:val="16"/>
                <w:szCs w:val="16"/>
              </w:rPr>
            </w:pPr>
          </w:p>
          <w:p w:rsidR="007B1907" w:rsidRDefault="007B1907" w:rsidP="007B1907">
            <w:pPr>
              <w:jc w:val="both"/>
              <w:rPr>
                <w:rFonts w:ascii="Arial" w:hAnsi="Arial"/>
                <w:sz w:val="16"/>
                <w:lang w:val="es-ES"/>
              </w:rPr>
            </w:pPr>
            <w:r>
              <w:rPr>
                <w:rFonts w:ascii="Arial" w:hAnsi="Arial"/>
                <w:sz w:val="16"/>
                <w:lang w:val="es-ES"/>
              </w:rPr>
              <w:t xml:space="preserve">Registra las provisiones </w:t>
            </w:r>
            <w:r w:rsidR="00952DA5">
              <w:rPr>
                <w:rFonts w:ascii="Arial" w:hAnsi="Arial"/>
                <w:sz w:val="16"/>
                <w:lang w:val="es-ES"/>
              </w:rPr>
              <w:t xml:space="preserve">estimadas conforme a la norma expedida por la Superintendencia de Bancos y Seguros, </w:t>
            </w:r>
            <w:r>
              <w:rPr>
                <w:rFonts w:ascii="Arial" w:hAnsi="Arial"/>
                <w:sz w:val="16"/>
                <w:lang w:val="es-ES"/>
              </w:rPr>
              <w:t>contabilizadas en la subcuenta 129990 “(Provisiones para inversiones no privativas) - (Provisión general)”; y, en las subcuentas de la cuenta 1399 “(Provisiones para inversiones privativas) constituidas para cada segmento crediticio.</w:t>
            </w:r>
          </w:p>
          <w:p w:rsidR="007B1907" w:rsidRDefault="007B1907" w:rsidP="007B1907">
            <w:pPr>
              <w:jc w:val="both"/>
              <w:rPr>
                <w:rFonts w:ascii="Arial" w:hAnsi="Arial"/>
                <w:sz w:val="16"/>
                <w:lang w:val="es-ES"/>
              </w:rPr>
            </w:pPr>
          </w:p>
          <w:p w:rsidR="007B1907" w:rsidRDefault="007B1907" w:rsidP="007B1907">
            <w:pPr>
              <w:jc w:val="both"/>
              <w:rPr>
                <w:rFonts w:ascii="Arial" w:hAnsi="Arial"/>
                <w:sz w:val="16"/>
                <w:lang w:val="es-ES"/>
              </w:rPr>
            </w:pPr>
            <w:r>
              <w:rPr>
                <w:rFonts w:ascii="Arial" w:hAnsi="Arial"/>
                <w:sz w:val="16"/>
                <w:lang w:val="es-ES"/>
              </w:rPr>
              <w:t xml:space="preserve">Los valores por provisiones constituidas, correspondientes a inversiones no privativas e inversiones privativas </w:t>
            </w:r>
            <w:proofErr w:type="gramStart"/>
            <w:r>
              <w:rPr>
                <w:rFonts w:ascii="Arial" w:hAnsi="Arial"/>
                <w:sz w:val="16"/>
                <w:lang w:val="es-ES"/>
              </w:rPr>
              <w:t>será</w:t>
            </w:r>
            <w:proofErr w:type="gramEnd"/>
            <w:r>
              <w:rPr>
                <w:rFonts w:ascii="Arial" w:hAnsi="Arial"/>
                <w:sz w:val="16"/>
                <w:lang w:val="es-ES"/>
              </w:rPr>
              <w:t xml:space="preserve"> igual al valor registrado en las respectivas subcuentas de valuación del activo</w:t>
            </w:r>
            <w:r w:rsidR="00952DA5">
              <w:rPr>
                <w:rFonts w:ascii="Arial" w:hAnsi="Arial"/>
                <w:sz w:val="16"/>
                <w:lang w:val="es-ES"/>
              </w:rPr>
              <w:t>, según corresponda al activo evaluado,</w:t>
            </w:r>
            <w:r>
              <w:rPr>
                <w:rFonts w:ascii="Arial" w:hAnsi="Arial"/>
                <w:sz w:val="16"/>
                <w:lang w:val="es-ES"/>
              </w:rPr>
              <w:t xml:space="preserve"> y reveladas en el estado financiero del Fondo.</w:t>
            </w:r>
          </w:p>
          <w:p w:rsidR="007B1907" w:rsidRDefault="007B1907" w:rsidP="007B1907">
            <w:pPr>
              <w:jc w:val="both"/>
              <w:rPr>
                <w:rFonts w:ascii="Arial" w:hAnsi="Arial"/>
                <w:sz w:val="16"/>
                <w:lang w:val="es-ES"/>
              </w:rPr>
            </w:pPr>
          </w:p>
          <w:p w:rsidR="007B1907" w:rsidRPr="007B1907" w:rsidRDefault="007B1907" w:rsidP="009F3247">
            <w:pPr>
              <w:pStyle w:val="Textoindependiente"/>
              <w:jc w:val="both"/>
              <w:rPr>
                <w:rFonts w:ascii="Arial" w:hAnsi="Arial" w:cs="Arial"/>
                <w:szCs w:val="16"/>
              </w:rPr>
            </w:pPr>
          </w:p>
          <w:p w:rsidR="007B1907" w:rsidRPr="00CB1979" w:rsidRDefault="007B1907" w:rsidP="009F3247">
            <w:pPr>
              <w:jc w:val="both"/>
              <w:rPr>
                <w:rFonts w:ascii="Arial" w:hAnsi="Arial" w:cs="Arial"/>
                <w:szCs w:val="16"/>
              </w:rPr>
            </w:pP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7B1907" w:rsidRPr="0041194B" w:rsidRDefault="007B1907" w:rsidP="009F3247">
            <w:pPr>
              <w:pStyle w:val="Ttulo1"/>
              <w:rPr>
                <w:rFonts w:ascii="Arial" w:hAnsi="Arial" w:cs="Arial"/>
                <w:szCs w:val="16"/>
              </w:rPr>
            </w:pPr>
            <w:r w:rsidRPr="00E029FB">
              <w:rPr>
                <w:rFonts w:ascii="Arial" w:hAnsi="Arial" w:cs="Arial"/>
                <w:sz w:val="16"/>
                <w:szCs w:val="16"/>
              </w:rPr>
              <w:t>DINAMICA</w:t>
            </w:r>
          </w:p>
        </w:tc>
      </w:tr>
      <w:tr w:rsidR="007B1907"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7B1907" w:rsidRPr="00E029FB" w:rsidRDefault="007B1907" w:rsidP="009F3247">
            <w:pPr>
              <w:pStyle w:val="Ttulo1"/>
              <w:rPr>
                <w:rFonts w:ascii="Arial" w:hAnsi="Arial" w:cs="Arial"/>
                <w:sz w:val="16"/>
                <w:szCs w:val="16"/>
              </w:rPr>
            </w:pPr>
            <w:r w:rsidRPr="00E029FB">
              <w:rPr>
                <w:rFonts w:ascii="Arial" w:hAnsi="Arial" w:cs="Arial"/>
                <w:sz w:val="16"/>
                <w:szCs w:val="16"/>
              </w:rPr>
              <w:t>DEBITOS</w:t>
            </w:r>
          </w:p>
          <w:p w:rsidR="007B1907" w:rsidRPr="00CB1979" w:rsidRDefault="007B1907" w:rsidP="009F3247">
            <w:pPr>
              <w:tabs>
                <w:tab w:val="left" w:pos="3544"/>
              </w:tabs>
              <w:ind w:right="355"/>
              <w:jc w:val="both"/>
              <w:rPr>
                <w:rFonts w:ascii="Arial" w:hAnsi="Arial" w:cs="Arial"/>
                <w:sz w:val="16"/>
                <w:szCs w:val="16"/>
              </w:rPr>
            </w:pPr>
          </w:p>
          <w:p w:rsidR="00952DA5" w:rsidRPr="00952DA5" w:rsidRDefault="00952DA5" w:rsidP="00952DA5">
            <w:pPr>
              <w:pStyle w:val="Prrafodelista"/>
              <w:numPr>
                <w:ilvl w:val="0"/>
                <w:numId w:val="28"/>
              </w:numPr>
              <w:ind w:left="394" w:hanging="284"/>
              <w:jc w:val="both"/>
              <w:rPr>
                <w:rFonts w:ascii="Arial" w:hAnsi="Arial"/>
                <w:sz w:val="16"/>
                <w:lang w:val="es-ES"/>
              </w:rPr>
            </w:pPr>
            <w:r w:rsidRPr="00952DA5">
              <w:rPr>
                <w:rFonts w:ascii="Arial" w:hAnsi="Arial"/>
                <w:sz w:val="16"/>
                <w:lang w:val="es-ES"/>
              </w:rPr>
              <w:t xml:space="preserve">Por las disminuciones que se efectúen en las respectivas subcuentas </w:t>
            </w:r>
            <w:r>
              <w:rPr>
                <w:rFonts w:ascii="Arial" w:hAnsi="Arial"/>
                <w:sz w:val="16"/>
                <w:lang w:val="es-ES"/>
              </w:rPr>
              <w:t xml:space="preserve">de valuación </w:t>
            </w:r>
            <w:r w:rsidRPr="00952DA5">
              <w:rPr>
                <w:rFonts w:ascii="Arial" w:hAnsi="Arial"/>
                <w:sz w:val="16"/>
                <w:lang w:val="es-ES"/>
              </w:rPr>
              <w:t>del activo, conforme a las disposiciones normativas vigentes.</w:t>
            </w:r>
          </w:p>
          <w:p w:rsidR="007B1907" w:rsidRPr="00952DA5" w:rsidRDefault="007B1907" w:rsidP="009F3247">
            <w:pPr>
              <w:tabs>
                <w:tab w:val="left" w:pos="3544"/>
              </w:tabs>
              <w:ind w:left="360" w:right="355"/>
              <w:jc w:val="both"/>
              <w:rPr>
                <w:rFonts w:ascii="Arial" w:hAnsi="Arial" w:cs="Arial"/>
                <w:sz w:val="16"/>
                <w:szCs w:val="16"/>
                <w:lang w:val="es-ES"/>
              </w:rPr>
            </w:pPr>
          </w:p>
          <w:p w:rsidR="007B1907" w:rsidRPr="00CB1979" w:rsidRDefault="007B1907" w:rsidP="009F3247">
            <w:pPr>
              <w:ind w:right="355"/>
              <w:jc w:val="both"/>
              <w:rPr>
                <w:rFonts w:ascii="Arial" w:hAnsi="Arial" w:cs="Arial"/>
                <w:sz w:val="16"/>
                <w:szCs w:val="16"/>
              </w:rPr>
            </w:pPr>
          </w:p>
          <w:p w:rsidR="007B1907" w:rsidRPr="00CB1979" w:rsidRDefault="007B1907" w:rsidP="009F3247">
            <w:pPr>
              <w:ind w:right="355"/>
              <w:jc w:val="both"/>
              <w:rPr>
                <w:rFonts w:ascii="Arial" w:hAnsi="Arial" w:cs="Arial"/>
                <w:sz w:val="16"/>
                <w:szCs w:val="16"/>
              </w:rPr>
            </w:pPr>
          </w:p>
          <w:p w:rsidR="007B1907" w:rsidRPr="00CB1979" w:rsidRDefault="007B1907" w:rsidP="009F3247">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7B1907" w:rsidRPr="00E029FB" w:rsidRDefault="007B1907" w:rsidP="009F3247">
            <w:pPr>
              <w:pStyle w:val="Ttulo1"/>
              <w:rPr>
                <w:rFonts w:ascii="Arial" w:hAnsi="Arial" w:cs="Arial"/>
                <w:sz w:val="16"/>
                <w:szCs w:val="16"/>
              </w:rPr>
            </w:pPr>
            <w:r w:rsidRPr="00E029FB">
              <w:rPr>
                <w:rFonts w:ascii="Arial" w:hAnsi="Arial" w:cs="Arial"/>
                <w:sz w:val="16"/>
                <w:szCs w:val="16"/>
              </w:rPr>
              <w:t>CREDITOS</w:t>
            </w:r>
          </w:p>
          <w:p w:rsidR="007B1907" w:rsidRPr="00E029FB" w:rsidRDefault="007B1907" w:rsidP="009F3247">
            <w:pPr>
              <w:ind w:right="355"/>
              <w:rPr>
                <w:rFonts w:ascii="Arial" w:hAnsi="Arial" w:cs="Arial"/>
                <w:sz w:val="16"/>
                <w:szCs w:val="16"/>
              </w:rPr>
            </w:pPr>
          </w:p>
          <w:p w:rsidR="007B1907" w:rsidRPr="00952DA5" w:rsidRDefault="00952DA5" w:rsidP="00952DA5">
            <w:pPr>
              <w:pStyle w:val="Prrafodelista"/>
              <w:numPr>
                <w:ilvl w:val="0"/>
                <w:numId w:val="27"/>
              </w:numPr>
              <w:ind w:right="355"/>
              <w:jc w:val="both"/>
              <w:rPr>
                <w:rFonts w:ascii="Arial" w:hAnsi="Arial" w:cs="Arial"/>
                <w:sz w:val="16"/>
                <w:szCs w:val="16"/>
              </w:rPr>
            </w:pPr>
            <w:r w:rsidRPr="00952DA5">
              <w:rPr>
                <w:rFonts w:ascii="Arial" w:hAnsi="Arial"/>
                <w:sz w:val="16"/>
                <w:lang w:val="es-ES"/>
              </w:rPr>
              <w:t>Por las provisiones constituidas y registradas en la</w:t>
            </w:r>
            <w:r>
              <w:rPr>
                <w:rFonts w:ascii="Arial" w:hAnsi="Arial"/>
                <w:sz w:val="16"/>
                <w:lang w:val="es-ES"/>
              </w:rPr>
              <w:t>s diferentes</w:t>
            </w:r>
            <w:r w:rsidRPr="00952DA5">
              <w:rPr>
                <w:rFonts w:ascii="Arial" w:hAnsi="Arial"/>
                <w:sz w:val="16"/>
                <w:lang w:val="es-ES"/>
              </w:rPr>
              <w:t xml:space="preserve"> subcuenta</w:t>
            </w:r>
            <w:r>
              <w:rPr>
                <w:rFonts w:ascii="Arial" w:hAnsi="Arial"/>
                <w:sz w:val="16"/>
                <w:lang w:val="es-ES"/>
              </w:rPr>
              <w:t>s de valuación del activo.</w:t>
            </w:r>
            <w:r w:rsidRPr="00952DA5">
              <w:rPr>
                <w:rFonts w:ascii="Arial" w:hAnsi="Arial" w:cs="Arial"/>
                <w:sz w:val="16"/>
                <w:szCs w:val="16"/>
              </w:rPr>
              <w:t xml:space="preserve"> </w:t>
            </w: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952DA5" w:rsidRDefault="00952DA5"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7B1907" w:rsidRDefault="007B1907"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Pr="00CB1979" w:rsidRDefault="00BD20EF" w:rsidP="009F3247">
            <w:pPr>
              <w:ind w:right="355"/>
              <w:rPr>
                <w:rFonts w:ascii="Arial" w:hAnsi="Arial" w:cs="Arial"/>
                <w:sz w:val="16"/>
                <w:szCs w:val="16"/>
              </w:rPr>
            </w:pPr>
          </w:p>
        </w:tc>
      </w:tr>
      <w:tr w:rsidR="00BB73EC" w:rsidRPr="00CB1979" w:rsidTr="009F3247">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9F3247">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085259" w:rsidRDefault="00085259"/>
    <w:p w:rsidR="004F724C" w:rsidRDefault="004F724C"/>
    <w:p w:rsidR="004F724C" w:rsidRDefault="004F724C"/>
    <w:p w:rsidR="004F724C" w:rsidRDefault="004F724C"/>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4F724C" w:rsidRPr="00CB1979" w:rsidTr="009F3247">
        <w:trPr>
          <w:cantSplit/>
        </w:trPr>
        <w:tc>
          <w:tcPr>
            <w:tcW w:w="9394" w:type="dxa"/>
            <w:gridSpan w:val="7"/>
            <w:tcBorders>
              <w:top w:val="single" w:sz="12" w:space="0" w:color="auto"/>
              <w:left w:val="single" w:sz="12" w:space="0" w:color="auto"/>
              <w:right w:val="single" w:sz="12" w:space="0" w:color="auto"/>
            </w:tcBorders>
          </w:tcPr>
          <w:p w:rsidR="004F724C" w:rsidRPr="00CB1979" w:rsidRDefault="004F724C" w:rsidP="009F324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4F724C" w:rsidRPr="00CB1979" w:rsidTr="009F3247">
        <w:trPr>
          <w:cantSplit/>
        </w:trPr>
        <w:tc>
          <w:tcPr>
            <w:tcW w:w="1435" w:type="dxa"/>
            <w:tcBorders>
              <w:top w:val="single" w:sz="12" w:space="0" w:color="auto"/>
              <w:left w:val="single" w:sz="12" w:space="0" w:color="auto"/>
              <w:right w:val="single" w:sz="12" w:space="0" w:color="auto"/>
            </w:tcBorders>
          </w:tcPr>
          <w:p w:rsidR="004F724C" w:rsidRPr="00CB1979" w:rsidRDefault="004F724C" w:rsidP="009F3247">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4F724C" w:rsidRPr="00CB1979" w:rsidRDefault="004F724C" w:rsidP="009F3247">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4F724C" w:rsidRPr="00CB1979" w:rsidRDefault="004F724C" w:rsidP="009F3247">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4F724C" w:rsidRPr="00CB1979" w:rsidRDefault="004F724C" w:rsidP="009F3247">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4F724C" w:rsidRPr="00CB1979" w:rsidRDefault="004F724C" w:rsidP="009F3247">
            <w:pPr>
              <w:jc w:val="center"/>
              <w:rPr>
                <w:rFonts w:ascii="Arial" w:hAnsi="Arial" w:cs="Arial"/>
                <w:b/>
                <w:sz w:val="16"/>
                <w:szCs w:val="16"/>
              </w:rPr>
            </w:pPr>
            <w:r>
              <w:rPr>
                <w:rFonts w:ascii="Arial" w:hAnsi="Arial" w:cs="Arial"/>
                <w:b/>
                <w:sz w:val="16"/>
                <w:szCs w:val="16"/>
              </w:rPr>
              <w:t>J</w:t>
            </w:r>
          </w:p>
        </w:tc>
      </w:tr>
      <w:tr w:rsidR="004F724C" w:rsidRPr="00CB1979" w:rsidTr="009F3247">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4F724C" w:rsidRPr="00D35C8B" w:rsidRDefault="004F724C" w:rsidP="009F3247">
            <w:pPr>
              <w:rPr>
                <w:rFonts w:ascii="Arial" w:hAnsi="Arial" w:cs="Arial"/>
                <w:b/>
                <w:sz w:val="16"/>
                <w:szCs w:val="16"/>
              </w:rPr>
            </w:pPr>
            <w:r>
              <w:rPr>
                <w:rFonts w:ascii="Arial" w:hAnsi="Arial" w:cs="Arial"/>
                <w:b/>
                <w:sz w:val="16"/>
                <w:szCs w:val="16"/>
              </w:rPr>
              <w:t>7</w:t>
            </w:r>
          </w:p>
          <w:p w:rsidR="004F724C" w:rsidRPr="00D35C8B" w:rsidRDefault="004F724C" w:rsidP="009F3247">
            <w:pPr>
              <w:rPr>
                <w:rFonts w:ascii="Arial" w:hAnsi="Arial" w:cs="Arial"/>
                <w:b/>
                <w:sz w:val="16"/>
                <w:szCs w:val="16"/>
              </w:rPr>
            </w:pPr>
            <w:r>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4F724C" w:rsidRPr="00D35C8B" w:rsidRDefault="004F724C" w:rsidP="009F3247">
            <w:pPr>
              <w:rPr>
                <w:rFonts w:ascii="Arial" w:hAnsi="Arial" w:cs="Arial"/>
                <w:b/>
                <w:sz w:val="16"/>
                <w:szCs w:val="16"/>
              </w:rPr>
            </w:pPr>
            <w:r>
              <w:rPr>
                <w:rFonts w:ascii="Arial" w:hAnsi="Arial" w:cs="Arial"/>
                <w:b/>
                <w:sz w:val="16"/>
                <w:szCs w:val="16"/>
              </w:rPr>
              <w:t>74</w:t>
            </w:r>
          </w:p>
          <w:p w:rsidR="004F724C" w:rsidRPr="00D35C8B" w:rsidRDefault="004F724C" w:rsidP="009F3247">
            <w:pPr>
              <w:rPr>
                <w:rFonts w:ascii="Arial" w:hAnsi="Arial" w:cs="Arial"/>
                <w:b/>
                <w:sz w:val="16"/>
                <w:szCs w:val="16"/>
              </w:rPr>
            </w:pPr>
            <w:r>
              <w:rPr>
                <w:rFonts w:ascii="Arial" w:hAnsi="Arial" w:cs="Arial"/>
                <w:b/>
                <w:sz w:val="16"/>
                <w:szCs w:val="16"/>
              </w:rPr>
              <w:t>CUENTAS DE ORDEN ACREEDORAS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4F724C" w:rsidRDefault="004F724C" w:rsidP="009F3247">
            <w:pPr>
              <w:rPr>
                <w:rFonts w:ascii="Arial" w:hAnsi="Arial" w:cs="Arial"/>
                <w:b/>
                <w:sz w:val="16"/>
                <w:szCs w:val="16"/>
              </w:rPr>
            </w:pPr>
            <w:r>
              <w:rPr>
                <w:rFonts w:ascii="Arial" w:hAnsi="Arial" w:cs="Arial"/>
                <w:b/>
                <w:sz w:val="16"/>
                <w:szCs w:val="16"/>
              </w:rPr>
              <w:t>7403</w:t>
            </w:r>
          </w:p>
          <w:p w:rsidR="004F724C" w:rsidRPr="00D35C8B" w:rsidRDefault="004F724C" w:rsidP="004F724C">
            <w:pPr>
              <w:rPr>
                <w:rFonts w:ascii="Arial" w:hAnsi="Arial" w:cs="Arial"/>
                <w:b/>
                <w:sz w:val="16"/>
                <w:szCs w:val="16"/>
              </w:rPr>
            </w:pPr>
            <w:r>
              <w:rPr>
                <w:rFonts w:ascii="Arial" w:hAnsi="Arial" w:cs="Arial"/>
                <w:b/>
                <w:sz w:val="16"/>
                <w:szCs w:val="16"/>
              </w:rPr>
              <w:t xml:space="preserve">DEFICIENCIA DE PROVISIONES </w:t>
            </w:r>
          </w:p>
        </w:tc>
        <w:tc>
          <w:tcPr>
            <w:tcW w:w="405" w:type="dxa"/>
            <w:vMerge w:val="restart"/>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407748">
              <w:rPr>
                <w:rFonts w:ascii="Arial" w:hAnsi="Arial" w:cs="Arial"/>
                <w:b/>
                <w:sz w:val="16"/>
                <w:szCs w:val="16"/>
              </w:rPr>
              <w:t>X</w:t>
            </w:r>
          </w:p>
        </w:tc>
      </w:tr>
      <w:tr w:rsidR="004F724C"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r>
      <w:tr w:rsidR="004F724C"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r>
      <w:tr w:rsidR="004F724C"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r>
      <w:tr w:rsidR="004F724C" w:rsidRPr="00CB1979"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4F724C" w:rsidRPr="00CB1979" w:rsidRDefault="004F724C" w:rsidP="009F3247">
            <w:pPr>
              <w:rPr>
                <w:rFonts w:ascii="Arial" w:hAnsi="Arial" w:cs="Arial"/>
                <w:sz w:val="16"/>
                <w:szCs w:val="16"/>
              </w:rPr>
            </w:pP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4F724C" w:rsidRPr="00CB1979" w:rsidRDefault="004F724C" w:rsidP="009F3247">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4F724C" w:rsidRPr="00CB1979" w:rsidRDefault="004F724C" w:rsidP="009F3247">
            <w:pPr>
              <w:rPr>
                <w:rFonts w:ascii="Arial" w:hAnsi="Arial" w:cs="Arial"/>
                <w:sz w:val="16"/>
                <w:szCs w:val="16"/>
              </w:rPr>
            </w:pP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4F724C" w:rsidRPr="00CB1979" w:rsidRDefault="004F724C" w:rsidP="009F3247">
            <w:pPr>
              <w:rPr>
                <w:rFonts w:ascii="Arial" w:hAnsi="Arial" w:cs="Arial"/>
                <w:snapToGrid w:val="0"/>
                <w:sz w:val="16"/>
                <w:szCs w:val="16"/>
                <w:lang w:eastAsia="en-US"/>
              </w:rPr>
            </w:pPr>
            <w:r>
              <w:rPr>
                <w:rFonts w:ascii="Arial" w:hAnsi="Arial" w:cs="Arial"/>
                <w:snapToGrid w:val="0"/>
                <w:sz w:val="16"/>
                <w:szCs w:val="16"/>
                <w:lang w:eastAsia="en-US"/>
              </w:rPr>
              <w:t>74</w:t>
            </w:r>
            <w:r w:rsidRPr="00CB1979">
              <w:rPr>
                <w:rFonts w:ascii="Arial" w:hAnsi="Arial" w:cs="Arial"/>
                <w:snapToGrid w:val="0"/>
                <w:sz w:val="16"/>
                <w:szCs w:val="16"/>
                <w:lang w:eastAsia="en-US"/>
              </w:rPr>
              <w:t>0</w:t>
            </w:r>
            <w:r>
              <w:rPr>
                <w:rFonts w:ascii="Arial" w:hAnsi="Arial" w:cs="Arial"/>
                <w:snapToGrid w:val="0"/>
                <w:sz w:val="16"/>
                <w:szCs w:val="16"/>
                <w:lang w:eastAsia="en-US"/>
              </w:rPr>
              <w:t>305</w:t>
            </w:r>
          </w:p>
        </w:tc>
        <w:tc>
          <w:tcPr>
            <w:tcW w:w="7108" w:type="dxa"/>
            <w:gridSpan w:val="3"/>
            <w:tcBorders>
              <w:top w:val="nil"/>
              <w:left w:val="nil"/>
              <w:bottom w:val="nil"/>
              <w:right w:val="single" w:sz="12" w:space="0" w:color="auto"/>
            </w:tcBorders>
          </w:tcPr>
          <w:p w:rsidR="004F724C" w:rsidRPr="007B1907" w:rsidRDefault="004F724C" w:rsidP="009F3247">
            <w:pPr>
              <w:rPr>
                <w:rFonts w:ascii="Arial" w:hAnsi="Arial"/>
                <w:sz w:val="16"/>
              </w:rPr>
            </w:pPr>
            <w:r>
              <w:rPr>
                <w:rFonts w:ascii="Arial" w:hAnsi="Arial"/>
                <w:sz w:val="16"/>
              </w:rPr>
              <w:t>Inversiones no privativas</w:t>
            </w:r>
          </w:p>
        </w:tc>
        <w:tc>
          <w:tcPr>
            <w:tcW w:w="450" w:type="dxa"/>
            <w:gridSpan w:val="2"/>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4F724C" w:rsidRPr="00CB1979" w:rsidRDefault="004F724C" w:rsidP="004F724C">
            <w:pPr>
              <w:rPr>
                <w:rFonts w:ascii="Arial" w:hAnsi="Arial" w:cs="Arial"/>
                <w:snapToGrid w:val="0"/>
                <w:sz w:val="16"/>
                <w:szCs w:val="16"/>
                <w:lang w:eastAsia="en-US"/>
              </w:rPr>
            </w:pPr>
            <w:r>
              <w:rPr>
                <w:rFonts w:ascii="Arial" w:hAnsi="Arial" w:cs="Arial"/>
                <w:snapToGrid w:val="0"/>
                <w:sz w:val="16"/>
                <w:szCs w:val="16"/>
                <w:lang w:eastAsia="en-US"/>
              </w:rPr>
              <w:t>740310</w:t>
            </w:r>
          </w:p>
        </w:tc>
        <w:tc>
          <w:tcPr>
            <w:tcW w:w="7108" w:type="dxa"/>
            <w:gridSpan w:val="3"/>
            <w:tcBorders>
              <w:top w:val="nil"/>
              <w:left w:val="nil"/>
              <w:bottom w:val="nil"/>
              <w:right w:val="single" w:sz="12" w:space="0" w:color="auto"/>
            </w:tcBorders>
          </w:tcPr>
          <w:p w:rsidR="004F724C" w:rsidRPr="007B1907" w:rsidRDefault="004F724C" w:rsidP="009F3247">
            <w:pPr>
              <w:pStyle w:val="Ttulo4"/>
              <w:rPr>
                <w:rFonts w:ascii="Arial" w:hAnsi="Arial"/>
                <w:b w:val="0"/>
                <w:sz w:val="16"/>
              </w:rPr>
            </w:pPr>
            <w:r>
              <w:rPr>
                <w:rFonts w:ascii="Arial" w:hAnsi="Arial"/>
                <w:b w:val="0"/>
                <w:sz w:val="16"/>
              </w:rPr>
              <w:t>Inversiones privativas</w:t>
            </w:r>
          </w:p>
        </w:tc>
        <w:tc>
          <w:tcPr>
            <w:tcW w:w="450" w:type="dxa"/>
            <w:gridSpan w:val="2"/>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4F724C" w:rsidRPr="00CB1979" w:rsidRDefault="004F724C" w:rsidP="009F3247">
            <w:pPr>
              <w:rPr>
                <w:rFonts w:ascii="Arial" w:hAnsi="Arial" w:cs="Arial"/>
                <w:sz w:val="16"/>
                <w:szCs w:val="16"/>
              </w:rPr>
            </w:pPr>
            <w:r>
              <w:rPr>
                <w:rFonts w:ascii="Arial" w:hAnsi="Arial" w:cs="Arial"/>
                <w:sz w:val="16"/>
                <w:szCs w:val="16"/>
              </w:rPr>
              <w:t>740315</w:t>
            </w:r>
          </w:p>
        </w:tc>
        <w:tc>
          <w:tcPr>
            <w:tcW w:w="7108" w:type="dxa"/>
            <w:gridSpan w:val="3"/>
            <w:tcBorders>
              <w:top w:val="nil"/>
              <w:left w:val="nil"/>
              <w:bottom w:val="nil"/>
              <w:right w:val="single" w:sz="12" w:space="0" w:color="auto"/>
            </w:tcBorders>
          </w:tcPr>
          <w:p w:rsidR="004F724C" w:rsidRPr="007B1907" w:rsidRDefault="004F724C" w:rsidP="009F3247">
            <w:pPr>
              <w:pStyle w:val="Ttulo4"/>
              <w:rPr>
                <w:rFonts w:ascii="Arial" w:hAnsi="Arial"/>
                <w:b w:val="0"/>
                <w:sz w:val="16"/>
              </w:rPr>
            </w:pPr>
            <w:r>
              <w:rPr>
                <w:rFonts w:ascii="Arial" w:hAnsi="Arial"/>
                <w:b w:val="0"/>
                <w:sz w:val="16"/>
              </w:rPr>
              <w:t>Cuentas por cobrar</w:t>
            </w:r>
          </w:p>
        </w:tc>
        <w:tc>
          <w:tcPr>
            <w:tcW w:w="450" w:type="dxa"/>
            <w:gridSpan w:val="2"/>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4F724C" w:rsidRPr="00CB1979" w:rsidRDefault="004F724C" w:rsidP="009F3247">
            <w:pPr>
              <w:rPr>
                <w:rFonts w:ascii="Arial" w:hAnsi="Arial" w:cs="Arial"/>
                <w:sz w:val="16"/>
                <w:szCs w:val="16"/>
              </w:rPr>
            </w:pPr>
            <w:r>
              <w:rPr>
                <w:rFonts w:ascii="Arial" w:hAnsi="Arial" w:cs="Arial"/>
                <w:sz w:val="16"/>
                <w:szCs w:val="16"/>
              </w:rPr>
              <w:t>740320</w:t>
            </w:r>
          </w:p>
        </w:tc>
        <w:tc>
          <w:tcPr>
            <w:tcW w:w="7108" w:type="dxa"/>
            <w:gridSpan w:val="3"/>
            <w:tcBorders>
              <w:top w:val="nil"/>
              <w:left w:val="nil"/>
              <w:bottom w:val="nil"/>
              <w:right w:val="single" w:sz="12" w:space="0" w:color="auto"/>
            </w:tcBorders>
          </w:tcPr>
          <w:p w:rsidR="004F724C" w:rsidRPr="007B1907" w:rsidRDefault="004F724C" w:rsidP="009F3247">
            <w:pPr>
              <w:pStyle w:val="Ttulo4"/>
              <w:rPr>
                <w:rFonts w:ascii="Arial" w:hAnsi="Arial"/>
                <w:b w:val="0"/>
                <w:sz w:val="16"/>
              </w:rPr>
            </w:pPr>
            <w:r>
              <w:rPr>
                <w:rFonts w:ascii="Arial" w:hAnsi="Arial"/>
                <w:b w:val="0"/>
                <w:sz w:val="16"/>
              </w:rPr>
              <w:t>Proyectos inmobiliarios</w:t>
            </w:r>
          </w:p>
        </w:tc>
        <w:tc>
          <w:tcPr>
            <w:tcW w:w="450" w:type="dxa"/>
            <w:gridSpan w:val="2"/>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4F724C" w:rsidRDefault="004F724C" w:rsidP="009F3247">
            <w:pPr>
              <w:rPr>
                <w:rFonts w:ascii="Arial" w:hAnsi="Arial" w:cs="Arial"/>
                <w:sz w:val="16"/>
                <w:szCs w:val="16"/>
              </w:rPr>
            </w:pPr>
            <w:r>
              <w:rPr>
                <w:rFonts w:ascii="Arial" w:hAnsi="Arial" w:cs="Arial"/>
                <w:sz w:val="16"/>
                <w:szCs w:val="16"/>
              </w:rPr>
              <w:t>740390</w:t>
            </w:r>
          </w:p>
        </w:tc>
        <w:tc>
          <w:tcPr>
            <w:tcW w:w="7108" w:type="dxa"/>
            <w:gridSpan w:val="3"/>
            <w:tcBorders>
              <w:top w:val="nil"/>
              <w:left w:val="nil"/>
              <w:bottom w:val="nil"/>
              <w:right w:val="single" w:sz="12" w:space="0" w:color="auto"/>
            </w:tcBorders>
          </w:tcPr>
          <w:p w:rsidR="004F724C" w:rsidRPr="007B1907" w:rsidRDefault="004F724C" w:rsidP="009F3247">
            <w:pPr>
              <w:pStyle w:val="Ttulo4"/>
              <w:rPr>
                <w:rFonts w:ascii="Arial" w:hAnsi="Arial"/>
                <w:b w:val="0"/>
                <w:sz w:val="16"/>
              </w:rPr>
            </w:pPr>
            <w:r>
              <w:rPr>
                <w:rFonts w:ascii="Arial" w:hAnsi="Arial"/>
                <w:b w:val="0"/>
                <w:sz w:val="16"/>
              </w:rPr>
              <w:t>Otros activos</w:t>
            </w:r>
          </w:p>
        </w:tc>
        <w:tc>
          <w:tcPr>
            <w:tcW w:w="450" w:type="dxa"/>
            <w:gridSpan w:val="2"/>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4F724C" w:rsidRDefault="004F724C" w:rsidP="009F3247">
            <w:pPr>
              <w:jc w:val="center"/>
            </w:pPr>
            <w:r w:rsidRPr="003C4D76">
              <w:rPr>
                <w:rFonts w:ascii="Arial" w:hAnsi="Arial" w:cs="Arial"/>
                <w:b/>
                <w:sz w:val="16"/>
                <w:szCs w:val="16"/>
              </w:rPr>
              <w:t>X</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4F724C" w:rsidRPr="00CB1979" w:rsidRDefault="004F724C" w:rsidP="009F3247">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4F724C" w:rsidRPr="00CB1979" w:rsidRDefault="004F724C" w:rsidP="009F3247">
            <w:pPr>
              <w:rPr>
                <w:rFonts w:ascii="Arial" w:hAnsi="Arial" w:cs="Arial"/>
                <w:snapToGrid w:val="0"/>
                <w:sz w:val="16"/>
                <w:szCs w:val="16"/>
                <w:lang w:eastAsia="en-US"/>
              </w:rPr>
            </w:pP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4F724C" w:rsidRPr="00CB1979" w:rsidRDefault="004F724C" w:rsidP="009F3247">
            <w:pPr>
              <w:pStyle w:val="Ttulo1"/>
              <w:rPr>
                <w:rFonts w:ascii="Arial" w:hAnsi="Arial" w:cs="Arial"/>
                <w:sz w:val="16"/>
                <w:szCs w:val="16"/>
              </w:rPr>
            </w:pPr>
            <w:r w:rsidRPr="00CB1979">
              <w:rPr>
                <w:rFonts w:ascii="Arial" w:hAnsi="Arial" w:cs="Arial"/>
                <w:sz w:val="16"/>
                <w:szCs w:val="16"/>
              </w:rPr>
              <w:t>DESCRIPCION</w:t>
            </w:r>
          </w:p>
          <w:p w:rsidR="004F724C" w:rsidRPr="00CB1979" w:rsidRDefault="004F724C" w:rsidP="009F3247">
            <w:pPr>
              <w:jc w:val="both"/>
              <w:rPr>
                <w:rFonts w:ascii="Arial" w:hAnsi="Arial" w:cs="Arial"/>
                <w:sz w:val="16"/>
                <w:szCs w:val="16"/>
              </w:rPr>
            </w:pPr>
          </w:p>
          <w:p w:rsidR="004F724C" w:rsidRDefault="004F724C" w:rsidP="004F724C">
            <w:pPr>
              <w:widowControl w:val="0"/>
              <w:jc w:val="both"/>
              <w:rPr>
                <w:rFonts w:ascii="Arial" w:hAnsi="Arial"/>
                <w:sz w:val="16"/>
              </w:rPr>
            </w:pPr>
            <w:r>
              <w:rPr>
                <w:rFonts w:ascii="Arial" w:hAnsi="Arial"/>
                <w:sz w:val="16"/>
              </w:rPr>
              <w:t>Registra la deficiencia de provisiones que registraron los Fondos, de acuerdo con los requerimientos de la Superintendencia de Bancos y Seguros, siempre que se establezca un cronograma de aproximación en las disposiciones emitidas.</w:t>
            </w:r>
          </w:p>
          <w:p w:rsidR="004F724C" w:rsidRPr="004F724C" w:rsidRDefault="004F724C" w:rsidP="009F3247">
            <w:pPr>
              <w:jc w:val="both"/>
              <w:rPr>
                <w:rFonts w:ascii="Arial" w:hAnsi="Arial"/>
                <w:sz w:val="16"/>
              </w:rPr>
            </w:pPr>
          </w:p>
          <w:p w:rsidR="004F724C" w:rsidRDefault="004F724C" w:rsidP="009F3247">
            <w:pPr>
              <w:jc w:val="both"/>
              <w:rPr>
                <w:rFonts w:ascii="Arial" w:hAnsi="Arial"/>
                <w:sz w:val="16"/>
                <w:lang w:val="es-ES"/>
              </w:rPr>
            </w:pPr>
          </w:p>
          <w:p w:rsidR="004F724C" w:rsidRPr="007B1907" w:rsidRDefault="004F724C" w:rsidP="009F3247">
            <w:pPr>
              <w:pStyle w:val="Textoindependiente"/>
              <w:jc w:val="both"/>
              <w:rPr>
                <w:rFonts w:ascii="Arial" w:hAnsi="Arial" w:cs="Arial"/>
                <w:szCs w:val="16"/>
              </w:rPr>
            </w:pPr>
          </w:p>
          <w:p w:rsidR="004F724C" w:rsidRPr="00CB1979" w:rsidRDefault="004F724C" w:rsidP="009F3247">
            <w:pPr>
              <w:jc w:val="both"/>
              <w:rPr>
                <w:rFonts w:ascii="Arial" w:hAnsi="Arial" w:cs="Arial"/>
                <w:szCs w:val="16"/>
              </w:rPr>
            </w:pP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4F724C" w:rsidRPr="0041194B" w:rsidRDefault="004F724C" w:rsidP="009F3247">
            <w:pPr>
              <w:pStyle w:val="Ttulo1"/>
              <w:rPr>
                <w:rFonts w:ascii="Arial" w:hAnsi="Arial" w:cs="Arial"/>
                <w:szCs w:val="16"/>
              </w:rPr>
            </w:pPr>
            <w:r w:rsidRPr="00E029FB">
              <w:rPr>
                <w:rFonts w:ascii="Arial" w:hAnsi="Arial" w:cs="Arial"/>
                <w:sz w:val="16"/>
                <w:szCs w:val="16"/>
              </w:rPr>
              <w:t>DINAMICA</w:t>
            </w:r>
          </w:p>
        </w:tc>
      </w:tr>
      <w:tr w:rsidR="004F724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4F724C" w:rsidRPr="00E029FB" w:rsidRDefault="004F724C" w:rsidP="009F3247">
            <w:pPr>
              <w:pStyle w:val="Ttulo1"/>
              <w:rPr>
                <w:rFonts w:ascii="Arial" w:hAnsi="Arial" w:cs="Arial"/>
                <w:sz w:val="16"/>
                <w:szCs w:val="16"/>
              </w:rPr>
            </w:pPr>
            <w:r w:rsidRPr="00E029FB">
              <w:rPr>
                <w:rFonts w:ascii="Arial" w:hAnsi="Arial" w:cs="Arial"/>
                <w:sz w:val="16"/>
                <w:szCs w:val="16"/>
              </w:rPr>
              <w:t>DEBITOS</w:t>
            </w:r>
          </w:p>
          <w:p w:rsidR="004F724C" w:rsidRPr="00CB1979" w:rsidRDefault="004F724C" w:rsidP="009F3247">
            <w:pPr>
              <w:tabs>
                <w:tab w:val="left" w:pos="3544"/>
              </w:tabs>
              <w:ind w:right="355"/>
              <w:jc w:val="both"/>
              <w:rPr>
                <w:rFonts w:ascii="Arial" w:hAnsi="Arial" w:cs="Arial"/>
                <w:sz w:val="16"/>
                <w:szCs w:val="16"/>
              </w:rPr>
            </w:pPr>
          </w:p>
          <w:p w:rsidR="004F724C" w:rsidRPr="004F724C" w:rsidRDefault="004F724C" w:rsidP="004F724C">
            <w:pPr>
              <w:pStyle w:val="Sangradetextonormal"/>
              <w:numPr>
                <w:ilvl w:val="0"/>
                <w:numId w:val="30"/>
              </w:numPr>
              <w:jc w:val="both"/>
              <w:rPr>
                <w:rFonts w:ascii="Arial" w:hAnsi="Arial"/>
                <w:sz w:val="16"/>
              </w:rPr>
            </w:pPr>
            <w:r w:rsidRPr="004F724C">
              <w:rPr>
                <w:rFonts w:ascii="Arial" w:hAnsi="Arial"/>
                <w:sz w:val="16"/>
              </w:rPr>
              <w:t>Por</w:t>
            </w:r>
            <w:r>
              <w:rPr>
                <w:rFonts w:ascii="Arial" w:hAnsi="Arial"/>
                <w:sz w:val="16"/>
              </w:rPr>
              <w:t xml:space="preserve"> la disminución de la deficiencia, cuando se</w:t>
            </w:r>
            <w:r w:rsidRPr="004F724C">
              <w:rPr>
                <w:rFonts w:ascii="Arial" w:hAnsi="Arial"/>
                <w:sz w:val="16"/>
              </w:rPr>
              <w:t xml:space="preserve"> registr</w:t>
            </w:r>
            <w:r>
              <w:rPr>
                <w:rFonts w:ascii="Arial" w:hAnsi="Arial"/>
                <w:sz w:val="16"/>
              </w:rPr>
              <w:t>a</w:t>
            </w:r>
            <w:r w:rsidRPr="004F724C">
              <w:rPr>
                <w:rFonts w:ascii="Arial" w:hAnsi="Arial"/>
                <w:sz w:val="16"/>
              </w:rPr>
              <w:t xml:space="preserve"> </w:t>
            </w:r>
            <w:r>
              <w:rPr>
                <w:rFonts w:ascii="Arial" w:hAnsi="Arial"/>
                <w:sz w:val="16"/>
              </w:rPr>
              <w:t>un</w:t>
            </w:r>
            <w:r w:rsidRPr="004F724C">
              <w:rPr>
                <w:rFonts w:ascii="Arial" w:hAnsi="Arial"/>
                <w:sz w:val="16"/>
              </w:rPr>
              <w:t xml:space="preserve"> gasto en el período, de acuerdo a lo determinado en el cronograma establecido por la Superintendencia de Bancos</w:t>
            </w:r>
            <w:r w:rsidR="009402EC">
              <w:rPr>
                <w:rFonts w:ascii="Arial" w:hAnsi="Arial"/>
                <w:sz w:val="16"/>
              </w:rPr>
              <w:t xml:space="preserve"> y Seguros</w:t>
            </w:r>
            <w:r w:rsidRPr="004F724C">
              <w:rPr>
                <w:rFonts w:ascii="Arial" w:hAnsi="Arial"/>
                <w:sz w:val="16"/>
              </w:rPr>
              <w:t>.</w:t>
            </w:r>
          </w:p>
          <w:p w:rsidR="004F724C" w:rsidRPr="004F724C" w:rsidRDefault="004F724C" w:rsidP="009F3247">
            <w:pPr>
              <w:tabs>
                <w:tab w:val="left" w:pos="3544"/>
              </w:tabs>
              <w:ind w:left="360" w:right="355"/>
              <w:jc w:val="both"/>
              <w:rPr>
                <w:rFonts w:ascii="Arial" w:hAnsi="Arial"/>
                <w:sz w:val="16"/>
              </w:rPr>
            </w:pPr>
          </w:p>
          <w:p w:rsidR="004F724C" w:rsidRPr="004F724C" w:rsidRDefault="004F724C" w:rsidP="009F3247">
            <w:pPr>
              <w:ind w:right="355"/>
              <w:jc w:val="both"/>
              <w:rPr>
                <w:rFonts w:ascii="Arial" w:hAnsi="Arial"/>
                <w:sz w:val="16"/>
              </w:rPr>
            </w:pPr>
          </w:p>
          <w:p w:rsidR="004F724C" w:rsidRPr="004F724C" w:rsidRDefault="004F724C" w:rsidP="009F3247">
            <w:pPr>
              <w:ind w:right="355"/>
              <w:jc w:val="both"/>
              <w:rPr>
                <w:rFonts w:ascii="Arial" w:hAnsi="Arial"/>
                <w:sz w:val="16"/>
              </w:rPr>
            </w:pPr>
          </w:p>
          <w:p w:rsidR="004F724C" w:rsidRDefault="004F724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9402EC" w:rsidRDefault="009402EC" w:rsidP="009F3247">
            <w:pPr>
              <w:ind w:right="355"/>
              <w:jc w:val="both"/>
              <w:rPr>
                <w:rFonts w:ascii="Arial" w:hAnsi="Arial" w:cs="Arial"/>
                <w:sz w:val="16"/>
                <w:szCs w:val="16"/>
              </w:rPr>
            </w:pPr>
          </w:p>
          <w:p w:rsidR="00BD20EF" w:rsidRDefault="00BD20EF" w:rsidP="009F3247">
            <w:pPr>
              <w:ind w:right="355"/>
              <w:jc w:val="both"/>
              <w:rPr>
                <w:rFonts w:ascii="Arial" w:hAnsi="Arial" w:cs="Arial"/>
                <w:sz w:val="16"/>
                <w:szCs w:val="16"/>
              </w:rPr>
            </w:pPr>
          </w:p>
          <w:p w:rsidR="00BD20EF" w:rsidRDefault="00BD20EF" w:rsidP="009F3247">
            <w:pPr>
              <w:ind w:right="355"/>
              <w:jc w:val="both"/>
              <w:rPr>
                <w:rFonts w:ascii="Arial" w:hAnsi="Arial" w:cs="Arial"/>
                <w:sz w:val="16"/>
                <w:szCs w:val="16"/>
              </w:rPr>
            </w:pPr>
          </w:p>
          <w:p w:rsidR="00BD20EF" w:rsidRDefault="00BD20EF" w:rsidP="009F3247">
            <w:pPr>
              <w:ind w:right="355"/>
              <w:jc w:val="both"/>
              <w:rPr>
                <w:rFonts w:ascii="Arial" w:hAnsi="Arial" w:cs="Arial"/>
                <w:sz w:val="16"/>
                <w:szCs w:val="16"/>
              </w:rPr>
            </w:pPr>
          </w:p>
          <w:p w:rsidR="00BD20EF" w:rsidRDefault="00BD20EF" w:rsidP="009F3247">
            <w:pPr>
              <w:ind w:right="355"/>
              <w:jc w:val="both"/>
              <w:rPr>
                <w:rFonts w:ascii="Arial" w:hAnsi="Arial" w:cs="Arial"/>
                <w:sz w:val="16"/>
                <w:szCs w:val="16"/>
              </w:rPr>
            </w:pPr>
          </w:p>
          <w:p w:rsidR="00BD20EF" w:rsidRPr="00CB1979" w:rsidRDefault="00BD20EF" w:rsidP="009F3247">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4F724C" w:rsidRPr="00E029FB" w:rsidRDefault="004F724C" w:rsidP="009F3247">
            <w:pPr>
              <w:pStyle w:val="Ttulo1"/>
              <w:rPr>
                <w:rFonts w:ascii="Arial" w:hAnsi="Arial" w:cs="Arial"/>
                <w:sz w:val="16"/>
                <w:szCs w:val="16"/>
              </w:rPr>
            </w:pPr>
            <w:r w:rsidRPr="00E029FB">
              <w:rPr>
                <w:rFonts w:ascii="Arial" w:hAnsi="Arial" w:cs="Arial"/>
                <w:sz w:val="16"/>
                <w:szCs w:val="16"/>
              </w:rPr>
              <w:t>CREDITOS</w:t>
            </w:r>
          </w:p>
          <w:p w:rsidR="004F724C" w:rsidRPr="00E029FB" w:rsidRDefault="004F724C" w:rsidP="009F3247">
            <w:pPr>
              <w:ind w:right="355"/>
              <w:rPr>
                <w:rFonts w:ascii="Arial" w:hAnsi="Arial" w:cs="Arial"/>
                <w:sz w:val="16"/>
                <w:szCs w:val="16"/>
              </w:rPr>
            </w:pPr>
          </w:p>
          <w:p w:rsidR="004F724C" w:rsidRPr="00952DA5" w:rsidRDefault="004F724C" w:rsidP="004F724C">
            <w:pPr>
              <w:pStyle w:val="Prrafodelista"/>
              <w:numPr>
                <w:ilvl w:val="0"/>
                <w:numId w:val="29"/>
              </w:numPr>
              <w:ind w:right="355"/>
              <w:jc w:val="both"/>
              <w:rPr>
                <w:rFonts w:ascii="Arial" w:hAnsi="Arial" w:cs="Arial"/>
                <w:sz w:val="16"/>
                <w:szCs w:val="16"/>
              </w:rPr>
            </w:pPr>
            <w:r>
              <w:rPr>
                <w:rFonts w:ascii="Arial" w:hAnsi="Arial"/>
                <w:sz w:val="16"/>
              </w:rPr>
              <w:t>Por la deficiencia de provisiones determinada por la institución financiera.</w:t>
            </w: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Default="004F724C" w:rsidP="009F3247">
            <w:pPr>
              <w:ind w:right="355"/>
              <w:rPr>
                <w:rFonts w:ascii="Arial" w:hAnsi="Arial" w:cs="Arial"/>
                <w:sz w:val="16"/>
                <w:szCs w:val="16"/>
              </w:rPr>
            </w:pPr>
          </w:p>
          <w:p w:rsidR="004F724C" w:rsidRPr="00CB1979" w:rsidRDefault="004F724C" w:rsidP="009F3247">
            <w:pPr>
              <w:ind w:right="355"/>
              <w:rPr>
                <w:rFonts w:ascii="Arial" w:hAnsi="Arial" w:cs="Arial"/>
                <w:sz w:val="16"/>
                <w:szCs w:val="16"/>
              </w:rPr>
            </w:pPr>
          </w:p>
        </w:tc>
      </w:tr>
      <w:tr w:rsidR="00BB73EC" w:rsidRPr="00CB1979" w:rsidTr="009F3247">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9F3247">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4F724C" w:rsidRDefault="004F724C"/>
    <w:p w:rsidR="004F724C" w:rsidRDefault="004F724C"/>
    <w:p w:rsidR="00A37420" w:rsidRDefault="00A37420"/>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A37420" w:rsidRPr="00C23E44" w:rsidTr="009F3247">
        <w:trPr>
          <w:cantSplit/>
        </w:trPr>
        <w:tc>
          <w:tcPr>
            <w:tcW w:w="9394" w:type="dxa"/>
            <w:gridSpan w:val="7"/>
            <w:tcBorders>
              <w:top w:val="single" w:sz="12" w:space="0" w:color="auto"/>
              <w:left w:val="single" w:sz="12" w:space="0" w:color="auto"/>
              <w:right w:val="single" w:sz="12" w:space="0" w:color="auto"/>
            </w:tcBorders>
          </w:tcPr>
          <w:p w:rsidR="00A37420" w:rsidRPr="00C23E44" w:rsidRDefault="00A37420" w:rsidP="009F3247">
            <w:pPr>
              <w:pStyle w:val="Ttulo9"/>
              <w:rPr>
                <w:rFonts w:ascii="Arial" w:hAnsi="Arial" w:cs="Arial"/>
                <w:szCs w:val="16"/>
              </w:rPr>
            </w:pPr>
            <w:r w:rsidRPr="00C23E44">
              <w:rPr>
                <w:rFonts w:ascii="Arial" w:hAnsi="Arial" w:cs="Arial"/>
                <w:szCs w:val="16"/>
              </w:rPr>
              <w:t>CATALOGO DE CUENTAS PARA USO DE LOS FONDOS COMPLEMENTARIOS PREVISIONALES CERRADOS</w:t>
            </w:r>
          </w:p>
        </w:tc>
      </w:tr>
      <w:tr w:rsidR="00A37420" w:rsidRPr="00C23E44" w:rsidTr="009F3247">
        <w:trPr>
          <w:cantSplit/>
        </w:trPr>
        <w:tc>
          <w:tcPr>
            <w:tcW w:w="1435" w:type="dxa"/>
            <w:tcBorders>
              <w:top w:val="single" w:sz="12" w:space="0" w:color="auto"/>
              <w:left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J</w:t>
            </w:r>
          </w:p>
        </w:tc>
      </w:tr>
      <w:tr w:rsidR="00A37420" w:rsidRPr="00C23E44" w:rsidTr="009F3247">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b/>
                <w:sz w:val="16"/>
                <w:szCs w:val="16"/>
              </w:rPr>
            </w:pPr>
            <w:r w:rsidRPr="00C23E44">
              <w:rPr>
                <w:rFonts w:ascii="Arial" w:hAnsi="Arial" w:cs="Arial"/>
                <w:b/>
                <w:sz w:val="16"/>
                <w:szCs w:val="16"/>
              </w:rPr>
              <w:t>7</w:t>
            </w:r>
          </w:p>
          <w:p w:rsidR="00A37420" w:rsidRPr="00C23E44" w:rsidRDefault="00A37420" w:rsidP="009F3247">
            <w:pPr>
              <w:rPr>
                <w:rFonts w:ascii="Arial" w:hAnsi="Arial" w:cs="Arial"/>
                <w:b/>
                <w:sz w:val="16"/>
                <w:szCs w:val="16"/>
              </w:rPr>
            </w:pPr>
            <w:r w:rsidRPr="00C23E44">
              <w:rPr>
                <w:rFonts w:ascii="Arial" w:hAnsi="Arial" w:cs="Arial"/>
                <w:b/>
                <w:sz w:val="16"/>
                <w:szCs w:val="16"/>
              </w:rPr>
              <w:t>CUENTAS DE ORDEN</w:t>
            </w:r>
          </w:p>
        </w:tc>
        <w:tc>
          <w:tcPr>
            <w:tcW w:w="2997" w:type="dxa"/>
            <w:vMerge w:val="restart"/>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b/>
                <w:sz w:val="16"/>
                <w:szCs w:val="16"/>
              </w:rPr>
            </w:pPr>
            <w:r w:rsidRPr="00C23E44">
              <w:rPr>
                <w:rFonts w:ascii="Arial" w:hAnsi="Arial" w:cs="Arial"/>
                <w:b/>
                <w:sz w:val="16"/>
                <w:szCs w:val="16"/>
              </w:rPr>
              <w:t>74</w:t>
            </w:r>
          </w:p>
          <w:p w:rsidR="00A37420" w:rsidRPr="00C23E44" w:rsidRDefault="00A37420" w:rsidP="009F3247">
            <w:pPr>
              <w:rPr>
                <w:rFonts w:ascii="Arial" w:hAnsi="Arial" w:cs="Arial"/>
                <w:b/>
                <w:sz w:val="16"/>
                <w:szCs w:val="16"/>
              </w:rPr>
            </w:pPr>
            <w:r w:rsidRPr="00C23E44">
              <w:rPr>
                <w:rFonts w:ascii="Arial" w:hAnsi="Arial" w:cs="Arial"/>
                <w:b/>
                <w:sz w:val="16"/>
                <w:szCs w:val="16"/>
              </w:rPr>
              <w:t>CUENTAS DE ORDEN ACREEDORAS PROPIAS DEL FONDO</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b/>
                <w:sz w:val="16"/>
                <w:szCs w:val="16"/>
              </w:rPr>
            </w:pPr>
            <w:r w:rsidRPr="00C23E44">
              <w:rPr>
                <w:rFonts w:ascii="Arial" w:hAnsi="Arial" w:cs="Arial"/>
                <w:b/>
                <w:sz w:val="16"/>
                <w:szCs w:val="16"/>
              </w:rPr>
              <w:t>7404</w:t>
            </w:r>
          </w:p>
          <w:p w:rsidR="00A37420" w:rsidRPr="00C23E44" w:rsidRDefault="00BB73EC" w:rsidP="009F3247">
            <w:pPr>
              <w:rPr>
                <w:rFonts w:ascii="Arial" w:hAnsi="Arial" w:cs="Arial"/>
                <w:b/>
                <w:sz w:val="16"/>
                <w:szCs w:val="16"/>
              </w:rPr>
            </w:pPr>
            <w:r>
              <w:rPr>
                <w:rFonts w:ascii="Arial" w:hAnsi="Arial" w:cs="Arial"/>
                <w:b/>
                <w:sz w:val="16"/>
                <w:szCs w:val="16"/>
              </w:rPr>
              <w:t>CUENTAS INDIVIDUALES POR SE</w:t>
            </w:r>
            <w:r w:rsidR="00A37420" w:rsidRPr="00C23E44">
              <w:rPr>
                <w:rFonts w:ascii="Arial" w:hAnsi="Arial" w:cs="Arial"/>
                <w:b/>
                <w:sz w:val="16"/>
                <w:szCs w:val="16"/>
              </w:rPr>
              <w:t xml:space="preserve">PARACIÓN VOLUNTARIA </w:t>
            </w:r>
          </w:p>
        </w:tc>
        <w:tc>
          <w:tcPr>
            <w:tcW w:w="405" w:type="dxa"/>
            <w:vMerge w:val="restart"/>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r>
      <w:tr w:rsidR="00A37420" w:rsidRPr="00C23E44"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r>
      <w:tr w:rsidR="00A37420" w:rsidRPr="00C23E44"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r>
      <w:tr w:rsidR="00A37420" w:rsidRPr="00C23E44"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r>
      <w:tr w:rsidR="00A37420" w:rsidRPr="00C23E44" w:rsidTr="009F3247">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A37420" w:rsidRPr="00C23E44" w:rsidRDefault="00A37420" w:rsidP="009F3247">
            <w:pPr>
              <w:rPr>
                <w:rFonts w:ascii="Arial" w:hAnsi="Arial" w:cs="Arial"/>
                <w:sz w:val="16"/>
                <w:szCs w:val="16"/>
              </w:rPr>
            </w:pP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A37420" w:rsidRPr="00C23E44" w:rsidRDefault="00A37420" w:rsidP="009F3247">
            <w:pPr>
              <w:pStyle w:val="Ttulo4"/>
              <w:rPr>
                <w:rFonts w:ascii="Arial" w:hAnsi="Arial" w:cs="Arial"/>
                <w:sz w:val="16"/>
                <w:szCs w:val="16"/>
              </w:rPr>
            </w:pPr>
            <w:r w:rsidRPr="00C23E44">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A37420" w:rsidRPr="00C23E44" w:rsidRDefault="00A37420" w:rsidP="009F3247">
            <w:pPr>
              <w:rPr>
                <w:rFonts w:ascii="Arial" w:hAnsi="Arial" w:cs="Arial"/>
                <w:sz w:val="16"/>
                <w:szCs w:val="16"/>
              </w:rPr>
            </w:pP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9F3247">
            <w:pPr>
              <w:rPr>
                <w:rFonts w:ascii="Arial" w:hAnsi="Arial" w:cs="Arial"/>
                <w:snapToGrid w:val="0"/>
                <w:sz w:val="16"/>
                <w:szCs w:val="16"/>
                <w:lang w:eastAsia="en-US"/>
              </w:rPr>
            </w:pPr>
            <w:r w:rsidRPr="00C23E44">
              <w:rPr>
                <w:rFonts w:ascii="Arial" w:hAnsi="Arial" w:cs="Arial"/>
                <w:snapToGrid w:val="0"/>
                <w:sz w:val="16"/>
                <w:szCs w:val="16"/>
                <w:lang w:eastAsia="en-US"/>
              </w:rPr>
              <w:t>740405</w:t>
            </w:r>
          </w:p>
        </w:tc>
        <w:tc>
          <w:tcPr>
            <w:tcW w:w="7108" w:type="dxa"/>
            <w:gridSpan w:val="3"/>
            <w:tcBorders>
              <w:top w:val="nil"/>
              <w:left w:val="nil"/>
              <w:bottom w:val="nil"/>
              <w:right w:val="single" w:sz="12" w:space="0" w:color="auto"/>
            </w:tcBorders>
          </w:tcPr>
          <w:p w:rsidR="00A37420" w:rsidRPr="00C23E44" w:rsidRDefault="00A37420" w:rsidP="009F3247">
            <w:pPr>
              <w:rPr>
                <w:rFonts w:ascii="Arial" w:hAnsi="Arial"/>
                <w:sz w:val="16"/>
              </w:rPr>
            </w:pPr>
            <w:r w:rsidRPr="00C23E44">
              <w:rPr>
                <w:rFonts w:ascii="Arial" w:hAnsi="Arial"/>
                <w:sz w:val="16"/>
              </w:rPr>
              <w:t>Aporte personales retiro voluntario cesantía</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9F3247">
            <w:pPr>
              <w:rPr>
                <w:rFonts w:ascii="Arial" w:hAnsi="Arial" w:cs="Arial"/>
                <w:snapToGrid w:val="0"/>
                <w:sz w:val="16"/>
                <w:szCs w:val="16"/>
                <w:lang w:eastAsia="en-US"/>
              </w:rPr>
            </w:pPr>
            <w:r w:rsidRPr="00C23E44">
              <w:rPr>
                <w:rFonts w:ascii="Arial" w:hAnsi="Arial" w:cs="Arial"/>
                <w:snapToGrid w:val="0"/>
                <w:sz w:val="16"/>
                <w:szCs w:val="16"/>
                <w:lang w:eastAsia="en-US"/>
              </w:rPr>
              <w:t>740410</w:t>
            </w:r>
          </w:p>
        </w:tc>
        <w:tc>
          <w:tcPr>
            <w:tcW w:w="7108" w:type="dxa"/>
            <w:gridSpan w:val="3"/>
            <w:tcBorders>
              <w:top w:val="nil"/>
              <w:left w:val="nil"/>
              <w:bottom w:val="nil"/>
              <w:right w:val="single" w:sz="12" w:space="0" w:color="auto"/>
            </w:tcBorders>
          </w:tcPr>
          <w:p w:rsidR="00A37420" w:rsidRPr="00C23E44" w:rsidRDefault="00A37420" w:rsidP="00A37420">
            <w:pPr>
              <w:rPr>
                <w:rFonts w:ascii="Arial" w:hAnsi="Arial"/>
                <w:sz w:val="16"/>
              </w:rPr>
            </w:pPr>
            <w:r w:rsidRPr="00C23E44">
              <w:rPr>
                <w:rFonts w:ascii="Arial" w:hAnsi="Arial"/>
                <w:sz w:val="16"/>
              </w:rPr>
              <w:t>Aporte patronales retiro voluntario cesantía</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9F3247">
            <w:pPr>
              <w:rPr>
                <w:rFonts w:ascii="Arial" w:hAnsi="Arial" w:cs="Arial"/>
                <w:sz w:val="16"/>
                <w:szCs w:val="16"/>
              </w:rPr>
            </w:pPr>
            <w:r w:rsidRPr="00C23E44">
              <w:rPr>
                <w:rFonts w:ascii="Arial" w:hAnsi="Arial" w:cs="Arial"/>
                <w:sz w:val="16"/>
                <w:szCs w:val="16"/>
              </w:rPr>
              <w:t>740415</w:t>
            </w:r>
          </w:p>
        </w:tc>
        <w:tc>
          <w:tcPr>
            <w:tcW w:w="7108" w:type="dxa"/>
            <w:gridSpan w:val="3"/>
            <w:tcBorders>
              <w:top w:val="nil"/>
              <w:left w:val="nil"/>
              <w:bottom w:val="nil"/>
              <w:right w:val="single" w:sz="12" w:space="0" w:color="auto"/>
            </w:tcBorders>
          </w:tcPr>
          <w:p w:rsidR="00A37420" w:rsidRPr="00C23E44" w:rsidRDefault="00A37420" w:rsidP="009F3247">
            <w:pPr>
              <w:pStyle w:val="Ttulo4"/>
              <w:rPr>
                <w:rFonts w:ascii="Arial" w:hAnsi="Arial"/>
                <w:b w:val="0"/>
                <w:sz w:val="16"/>
              </w:rPr>
            </w:pPr>
            <w:r w:rsidRPr="00C23E44">
              <w:rPr>
                <w:rFonts w:ascii="Arial" w:hAnsi="Arial"/>
                <w:b w:val="0"/>
                <w:sz w:val="16"/>
              </w:rPr>
              <w:t>Aportes personales retiro voluntario con relación laboral</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9F3247">
            <w:pPr>
              <w:rPr>
                <w:rFonts w:ascii="Arial" w:hAnsi="Arial" w:cs="Arial"/>
                <w:sz w:val="16"/>
                <w:szCs w:val="16"/>
              </w:rPr>
            </w:pPr>
            <w:r w:rsidRPr="00C23E44">
              <w:rPr>
                <w:rFonts w:ascii="Arial" w:hAnsi="Arial" w:cs="Arial"/>
                <w:sz w:val="16"/>
                <w:szCs w:val="16"/>
              </w:rPr>
              <w:t>740420</w:t>
            </w:r>
          </w:p>
        </w:tc>
        <w:tc>
          <w:tcPr>
            <w:tcW w:w="7108" w:type="dxa"/>
            <w:gridSpan w:val="3"/>
            <w:tcBorders>
              <w:top w:val="nil"/>
              <w:left w:val="nil"/>
              <w:bottom w:val="nil"/>
              <w:right w:val="single" w:sz="12" w:space="0" w:color="auto"/>
            </w:tcBorders>
          </w:tcPr>
          <w:p w:rsidR="00A37420" w:rsidRPr="00C23E44" w:rsidRDefault="00A37420" w:rsidP="009F3247">
            <w:pPr>
              <w:pStyle w:val="Ttulo4"/>
              <w:rPr>
                <w:rFonts w:ascii="Arial" w:hAnsi="Arial"/>
                <w:b w:val="0"/>
                <w:sz w:val="16"/>
              </w:rPr>
            </w:pPr>
            <w:r w:rsidRPr="00C23E44">
              <w:rPr>
                <w:rFonts w:ascii="Arial" w:hAnsi="Arial"/>
                <w:b w:val="0"/>
                <w:sz w:val="16"/>
              </w:rPr>
              <w:t>Aportes patronales retiro voluntario con relación laboral</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t>-</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A37420">
            <w:pPr>
              <w:rPr>
                <w:rFonts w:ascii="Arial" w:hAnsi="Arial" w:cs="Arial"/>
                <w:sz w:val="16"/>
                <w:szCs w:val="16"/>
              </w:rPr>
            </w:pPr>
            <w:r w:rsidRPr="00C23E44">
              <w:rPr>
                <w:rFonts w:ascii="Arial" w:hAnsi="Arial" w:cs="Arial"/>
                <w:sz w:val="16"/>
                <w:szCs w:val="16"/>
              </w:rPr>
              <w:t>740425</w:t>
            </w:r>
          </w:p>
        </w:tc>
        <w:tc>
          <w:tcPr>
            <w:tcW w:w="7108" w:type="dxa"/>
            <w:gridSpan w:val="3"/>
            <w:tcBorders>
              <w:top w:val="nil"/>
              <w:left w:val="nil"/>
              <w:bottom w:val="nil"/>
              <w:right w:val="single" w:sz="12" w:space="0" w:color="auto"/>
            </w:tcBorders>
          </w:tcPr>
          <w:p w:rsidR="00A37420" w:rsidRPr="00C23E44" w:rsidRDefault="00A37420" w:rsidP="009F3247">
            <w:pPr>
              <w:pStyle w:val="Ttulo4"/>
              <w:rPr>
                <w:rFonts w:ascii="Arial" w:hAnsi="Arial"/>
                <w:b w:val="0"/>
                <w:sz w:val="16"/>
              </w:rPr>
            </w:pPr>
            <w:r w:rsidRPr="00C23E44">
              <w:rPr>
                <w:rFonts w:ascii="Arial" w:hAnsi="Arial"/>
                <w:b w:val="0"/>
                <w:sz w:val="16"/>
              </w:rPr>
              <w:t>Aportes personales retiro voluntario sin relación laboral</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pPr>
            <w:r w:rsidRPr="00C23E44">
              <w:rPr>
                <w:rFonts w:ascii="Arial" w:hAnsi="Arial" w:cs="Arial"/>
                <w:b/>
                <w:sz w:val="16"/>
                <w:szCs w:val="16"/>
              </w:rPr>
              <w:t>X</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A37420" w:rsidRPr="00C23E44" w:rsidRDefault="00A37420" w:rsidP="00A37420">
            <w:pPr>
              <w:rPr>
                <w:rFonts w:ascii="Arial" w:hAnsi="Arial" w:cs="Arial"/>
                <w:sz w:val="16"/>
                <w:szCs w:val="16"/>
              </w:rPr>
            </w:pPr>
            <w:r w:rsidRPr="00C23E44">
              <w:rPr>
                <w:rFonts w:ascii="Arial" w:hAnsi="Arial" w:cs="Arial"/>
                <w:sz w:val="16"/>
                <w:szCs w:val="16"/>
              </w:rPr>
              <w:t>740430</w:t>
            </w:r>
          </w:p>
        </w:tc>
        <w:tc>
          <w:tcPr>
            <w:tcW w:w="7108" w:type="dxa"/>
            <w:gridSpan w:val="3"/>
            <w:tcBorders>
              <w:top w:val="nil"/>
              <w:left w:val="nil"/>
              <w:bottom w:val="nil"/>
              <w:right w:val="single" w:sz="12" w:space="0" w:color="auto"/>
            </w:tcBorders>
          </w:tcPr>
          <w:p w:rsidR="00A37420" w:rsidRPr="00C23E44" w:rsidRDefault="00A37420" w:rsidP="009F3247">
            <w:pPr>
              <w:pStyle w:val="Ttulo4"/>
              <w:rPr>
                <w:rFonts w:ascii="Arial" w:hAnsi="Arial"/>
                <w:b w:val="0"/>
                <w:sz w:val="16"/>
              </w:rPr>
            </w:pPr>
            <w:r w:rsidRPr="00C23E44">
              <w:rPr>
                <w:rFonts w:ascii="Arial" w:hAnsi="Arial"/>
                <w:b w:val="0"/>
                <w:sz w:val="16"/>
              </w:rPr>
              <w:t>Aportes patronales retiro voluntario sin relación laboral</w:t>
            </w:r>
          </w:p>
        </w:tc>
        <w:tc>
          <w:tcPr>
            <w:tcW w:w="450" w:type="dxa"/>
            <w:gridSpan w:val="2"/>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w:t>
            </w:r>
          </w:p>
        </w:tc>
        <w:tc>
          <w:tcPr>
            <w:tcW w:w="401" w:type="dxa"/>
            <w:tcBorders>
              <w:top w:val="single" w:sz="12" w:space="0" w:color="auto"/>
              <w:left w:val="single" w:sz="12" w:space="0" w:color="auto"/>
              <w:bottom w:val="single" w:sz="12" w:space="0" w:color="auto"/>
              <w:right w:val="single" w:sz="12" w:space="0" w:color="auto"/>
            </w:tcBorders>
          </w:tcPr>
          <w:p w:rsidR="00A37420" w:rsidRPr="00C23E44" w:rsidRDefault="00A37420" w:rsidP="009F3247">
            <w:pPr>
              <w:jc w:val="center"/>
              <w:rPr>
                <w:rFonts w:ascii="Arial" w:hAnsi="Arial" w:cs="Arial"/>
                <w:b/>
                <w:sz w:val="16"/>
                <w:szCs w:val="16"/>
              </w:rPr>
            </w:pPr>
            <w:r w:rsidRPr="00C23E44">
              <w:rPr>
                <w:rFonts w:ascii="Arial" w:hAnsi="Arial" w:cs="Arial"/>
                <w:b/>
                <w:sz w:val="16"/>
                <w:szCs w:val="16"/>
              </w:rPr>
              <w:t>X</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A37420" w:rsidRPr="00C23E44" w:rsidRDefault="00A37420" w:rsidP="009F3247">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A37420" w:rsidRPr="00C23E44" w:rsidRDefault="00A37420" w:rsidP="009F3247">
            <w:pPr>
              <w:rPr>
                <w:rFonts w:ascii="Arial" w:hAnsi="Arial" w:cs="Arial"/>
                <w:snapToGrid w:val="0"/>
                <w:sz w:val="16"/>
                <w:szCs w:val="16"/>
                <w:lang w:eastAsia="en-US"/>
              </w:rPr>
            </w:pP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A37420" w:rsidRPr="00C23E44" w:rsidRDefault="00A37420" w:rsidP="009F3247">
            <w:pPr>
              <w:pStyle w:val="Ttulo1"/>
              <w:rPr>
                <w:rFonts w:ascii="Arial" w:hAnsi="Arial" w:cs="Arial"/>
                <w:sz w:val="16"/>
                <w:szCs w:val="16"/>
              </w:rPr>
            </w:pPr>
            <w:r w:rsidRPr="00C23E44">
              <w:rPr>
                <w:rFonts w:ascii="Arial" w:hAnsi="Arial" w:cs="Arial"/>
                <w:sz w:val="16"/>
                <w:szCs w:val="16"/>
              </w:rPr>
              <w:t>DESCRIPCION</w:t>
            </w:r>
          </w:p>
          <w:p w:rsidR="00A37420" w:rsidRPr="00C23E44" w:rsidRDefault="00A37420" w:rsidP="009F3247">
            <w:pPr>
              <w:jc w:val="both"/>
              <w:rPr>
                <w:rFonts w:ascii="Arial" w:hAnsi="Arial" w:cs="Arial"/>
                <w:sz w:val="16"/>
                <w:szCs w:val="16"/>
              </w:rPr>
            </w:pPr>
          </w:p>
          <w:p w:rsidR="00A37420" w:rsidRPr="00C23E44" w:rsidRDefault="00A37420" w:rsidP="009F3247">
            <w:pPr>
              <w:widowControl w:val="0"/>
              <w:jc w:val="both"/>
              <w:rPr>
                <w:rFonts w:ascii="Arial" w:hAnsi="Arial"/>
                <w:sz w:val="16"/>
              </w:rPr>
            </w:pPr>
            <w:r w:rsidRPr="00C23E44">
              <w:rPr>
                <w:rFonts w:ascii="Arial" w:hAnsi="Arial"/>
                <w:sz w:val="16"/>
              </w:rPr>
              <w:t xml:space="preserve">Registra </w:t>
            </w:r>
            <w:r w:rsidR="009F3247" w:rsidRPr="00C23E44">
              <w:rPr>
                <w:rFonts w:ascii="Arial" w:hAnsi="Arial" w:cs="Arial"/>
                <w:sz w:val="16"/>
                <w:szCs w:val="16"/>
              </w:rPr>
              <w:t>el remanente de los aportes personales, los aportes patronales, y sus rendimientos</w:t>
            </w:r>
            <w:r w:rsidR="009F3247" w:rsidRPr="00C23E44">
              <w:rPr>
                <w:rFonts w:ascii="Arial" w:hAnsi="Arial"/>
                <w:sz w:val="16"/>
              </w:rPr>
              <w:t>, de los ex partícipes que voluntariamente decidieron separarse del Fondo, manteniendo o no su relación laboral con el patrono.</w:t>
            </w:r>
          </w:p>
          <w:p w:rsidR="00A37420" w:rsidRPr="00C23E44" w:rsidRDefault="00A37420" w:rsidP="009F3247">
            <w:pPr>
              <w:jc w:val="both"/>
              <w:rPr>
                <w:rFonts w:ascii="Arial" w:hAnsi="Arial"/>
                <w:sz w:val="16"/>
              </w:rPr>
            </w:pPr>
          </w:p>
          <w:p w:rsidR="00A37420" w:rsidRPr="00C23E44" w:rsidRDefault="00A37420" w:rsidP="009F3247">
            <w:pPr>
              <w:jc w:val="both"/>
              <w:rPr>
                <w:rFonts w:ascii="Arial" w:hAnsi="Arial" w:cs="Arial"/>
                <w:szCs w:val="16"/>
              </w:rPr>
            </w:pP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A37420" w:rsidRPr="00C23E44" w:rsidRDefault="00A37420" w:rsidP="009F3247">
            <w:pPr>
              <w:pStyle w:val="Ttulo1"/>
              <w:rPr>
                <w:rFonts w:ascii="Arial" w:hAnsi="Arial" w:cs="Arial"/>
                <w:szCs w:val="16"/>
              </w:rPr>
            </w:pPr>
            <w:r w:rsidRPr="00C23E44">
              <w:rPr>
                <w:rFonts w:ascii="Arial" w:hAnsi="Arial" w:cs="Arial"/>
                <w:sz w:val="16"/>
                <w:szCs w:val="16"/>
              </w:rPr>
              <w:t>DINAMICA</w:t>
            </w:r>
          </w:p>
        </w:tc>
      </w:tr>
      <w:tr w:rsidR="00A37420" w:rsidRPr="00C23E44"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A37420" w:rsidRPr="00C23E44" w:rsidRDefault="00A37420" w:rsidP="009F3247">
            <w:pPr>
              <w:pStyle w:val="Ttulo1"/>
              <w:rPr>
                <w:rFonts w:ascii="Arial" w:hAnsi="Arial" w:cs="Arial"/>
                <w:sz w:val="16"/>
                <w:szCs w:val="16"/>
              </w:rPr>
            </w:pPr>
            <w:r w:rsidRPr="00C23E44">
              <w:rPr>
                <w:rFonts w:ascii="Arial" w:hAnsi="Arial" w:cs="Arial"/>
                <w:sz w:val="16"/>
                <w:szCs w:val="16"/>
              </w:rPr>
              <w:t>DEBITOS</w:t>
            </w:r>
          </w:p>
          <w:p w:rsidR="00A37420" w:rsidRPr="00C23E44" w:rsidRDefault="00A37420" w:rsidP="009F3247">
            <w:pPr>
              <w:tabs>
                <w:tab w:val="left" w:pos="3544"/>
              </w:tabs>
              <w:ind w:right="355"/>
              <w:jc w:val="both"/>
              <w:rPr>
                <w:rFonts w:ascii="Arial" w:hAnsi="Arial" w:cs="Arial"/>
                <w:sz w:val="16"/>
                <w:szCs w:val="16"/>
              </w:rPr>
            </w:pPr>
          </w:p>
          <w:p w:rsidR="00A37420" w:rsidRPr="00C23E44" w:rsidRDefault="007E290B" w:rsidP="009F3247">
            <w:pPr>
              <w:pStyle w:val="Sangradetextonormal"/>
              <w:numPr>
                <w:ilvl w:val="0"/>
                <w:numId w:val="33"/>
              </w:numPr>
              <w:spacing w:after="0"/>
              <w:jc w:val="both"/>
              <w:rPr>
                <w:rFonts w:ascii="Arial" w:hAnsi="Arial"/>
                <w:sz w:val="16"/>
              </w:rPr>
            </w:pPr>
            <w:r w:rsidRPr="00C23E44">
              <w:rPr>
                <w:rFonts w:ascii="Arial" w:hAnsi="Arial" w:cs="Arial"/>
                <w:sz w:val="16"/>
                <w:szCs w:val="16"/>
              </w:rPr>
              <w:t>Por la entrega gradual de los aportes personales y sus respectivos rendimientos en caso de desvinculación anticipada.</w:t>
            </w:r>
          </w:p>
          <w:p w:rsidR="00AE41D1" w:rsidRPr="00C23E44" w:rsidRDefault="00AE41D1" w:rsidP="00AE41D1">
            <w:pPr>
              <w:pStyle w:val="Sangradetextonormal"/>
              <w:spacing w:after="0"/>
              <w:ind w:left="360"/>
              <w:jc w:val="both"/>
              <w:rPr>
                <w:rFonts w:ascii="Arial" w:hAnsi="Arial"/>
                <w:sz w:val="16"/>
              </w:rPr>
            </w:pPr>
          </w:p>
          <w:p w:rsidR="00AE41D1" w:rsidRPr="00C23E44" w:rsidRDefault="00AE41D1" w:rsidP="009F3247">
            <w:pPr>
              <w:pStyle w:val="Sangradetextonormal"/>
              <w:numPr>
                <w:ilvl w:val="0"/>
                <w:numId w:val="33"/>
              </w:numPr>
              <w:spacing w:after="0"/>
              <w:jc w:val="both"/>
              <w:rPr>
                <w:rFonts w:ascii="Arial" w:hAnsi="Arial"/>
                <w:sz w:val="16"/>
              </w:rPr>
            </w:pPr>
            <w:r w:rsidRPr="00C23E44">
              <w:rPr>
                <w:rFonts w:ascii="Arial" w:hAnsi="Arial" w:cs="Arial"/>
                <w:sz w:val="16"/>
                <w:szCs w:val="16"/>
              </w:rPr>
              <w:t>Por la entrega de los aportes patronales a los partícipes desvinculados anticipadamente, cuando se cumpla las condiciones establecidas en los estatutos de los Fondos.</w:t>
            </w:r>
          </w:p>
          <w:p w:rsidR="00AE41D1" w:rsidRPr="00C23E44" w:rsidRDefault="00AE41D1" w:rsidP="00AE41D1">
            <w:pPr>
              <w:pStyle w:val="Sangradetextonormal"/>
              <w:spacing w:after="0"/>
              <w:ind w:left="0"/>
              <w:jc w:val="both"/>
              <w:rPr>
                <w:rFonts w:ascii="Arial" w:hAnsi="Arial"/>
                <w:sz w:val="16"/>
              </w:rPr>
            </w:pPr>
          </w:p>
          <w:p w:rsidR="00A37420" w:rsidRPr="00C23E44" w:rsidRDefault="00A37420" w:rsidP="009F3247">
            <w:pPr>
              <w:ind w:right="355"/>
              <w:jc w:val="both"/>
              <w:rPr>
                <w:rFonts w:ascii="Arial" w:hAnsi="Arial"/>
                <w:sz w:val="16"/>
              </w:rPr>
            </w:pPr>
          </w:p>
          <w:p w:rsidR="00AE41D1" w:rsidRPr="00C23E44" w:rsidRDefault="00AE41D1" w:rsidP="009F3247">
            <w:pPr>
              <w:ind w:right="355"/>
              <w:jc w:val="both"/>
              <w:rPr>
                <w:rFonts w:ascii="Arial" w:hAnsi="Arial"/>
                <w:sz w:val="16"/>
              </w:rPr>
            </w:pPr>
          </w:p>
          <w:p w:rsidR="00AE41D1" w:rsidRPr="00C23E44" w:rsidRDefault="00AE41D1" w:rsidP="009F3247">
            <w:pPr>
              <w:ind w:right="355"/>
              <w:jc w:val="both"/>
              <w:rPr>
                <w:rFonts w:ascii="Arial" w:hAnsi="Arial"/>
                <w:sz w:val="16"/>
              </w:rPr>
            </w:pPr>
          </w:p>
          <w:p w:rsidR="00AE41D1" w:rsidRPr="00C23E44" w:rsidRDefault="00AE41D1" w:rsidP="009F3247">
            <w:pPr>
              <w:ind w:right="355"/>
              <w:jc w:val="both"/>
              <w:rPr>
                <w:rFonts w:ascii="Arial" w:hAnsi="Arial"/>
                <w:sz w:val="16"/>
              </w:rPr>
            </w:pPr>
          </w:p>
          <w:p w:rsidR="00A37420" w:rsidRPr="00C23E44" w:rsidRDefault="00A37420" w:rsidP="009F3247">
            <w:pPr>
              <w:ind w:right="355"/>
              <w:jc w:val="both"/>
              <w:rPr>
                <w:rFonts w:ascii="Arial" w:hAnsi="Arial"/>
                <w:sz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37420" w:rsidRPr="00C23E44" w:rsidRDefault="00A37420" w:rsidP="009F3247">
            <w:pPr>
              <w:ind w:right="355"/>
              <w:jc w:val="both"/>
              <w:rPr>
                <w:rFonts w:ascii="Arial" w:hAnsi="Arial" w:cs="Arial"/>
                <w:sz w:val="16"/>
                <w:szCs w:val="16"/>
              </w:rPr>
            </w:pPr>
          </w:p>
          <w:p w:rsidR="00AE41D1" w:rsidRPr="00C23E44" w:rsidRDefault="00AE41D1" w:rsidP="009F3247">
            <w:pPr>
              <w:ind w:right="355"/>
              <w:jc w:val="both"/>
              <w:rPr>
                <w:rFonts w:ascii="Arial" w:hAnsi="Arial" w:cs="Arial"/>
                <w:sz w:val="16"/>
                <w:szCs w:val="16"/>
              </w:rPr>
            </w:pPr>
          </w:p>
          <w:p w:rsidR="00AE41D1" w:rsidRPr="00C23E44" w:rsidRDefault="00AE41D1" w:rsidP="009F3247">
            <w:pPr>
              <w:ind w:right="355"/>
              <w:jc w:val="both"/>
              <w:rPr>
                <w:rFonts w:ascii="Arial" w:hAnsi="Arial" w:cs="Arial"/>
                <w:sz w:val="16"/>
                <w:szCs w:val="16"/>
              </w:rPr>
            </w:pPr>
          </w:p>
          <w:p w:rsidR="00AE41D1" w:rsidRPr="00C23E44" w:rsidRDefault="00AE41D1" w:rsidP="009F3247">
            <w:pPr>
              <w:ind w:right="355"/>
              <w:jc w:val="both"/>
              <w:rPr>
                <w:rFonts w:ascii="Arial" w:hAnsi="Arial" w:cs="Arial"/>
                <w:sz w:val="16"/>
                <w:szCs w:val="16"/>
              </w:rPr>
            </w:pPr>
          </w:p>
          <w:p w:rsidR="00AE41D1" w:rsidRPr="00C23E44" w:rsidRDefault="00AE41D1" w:rsidP="009F3247">
            <w:pPr>
              <w:ind w:right="355"/>
              <w:jc w:val="both"/>
              <w:rPr>
                <w:rFonts w:ascii="Arial" w:hAnsi="Arial" w:cs="Arial"/>
                <w:sz w:val="16"/>
                <w:szCs w:val="16"/>
              </w:rPr>
            </w:pPr>
          </w:p>
          <w:p w:rsidR="00BD20EF" w:rsidRPr="00C23E44" w:rsidRDefault="00BD20EF" w:rsidP="009F3247">
            <w:pPr>
              <w:ind w:right="355"/>
              <w:jc w:val="both"/>
              <w:rPr>
                <w:rFonts w:ascii="Arial" w:hAnsi="Arial" w:cs="Arial"/>
                <w:sz w:val="16"/>
                <w:szCs w:val="16"/>
              </w:rPr>
            </w:pPr>
          </w:p>
          <w:p w:rsidR="00BD20EF" w:rsidRPr="00C23E44" w:rsidRDefault="00BD20EF" w:rsidP="009F3247">
            <w:pPr>
              <w:ind w:right="355"/>
              <w:jc w:val="both"/>
              <w:rPr>
                <w:rFonts w:ascii="Arial" w:hAnsi="Arial" w:cs="Arial"/>
                <w:sz w:val="16"/>
                <w:szCs w:val="16"/>
              </w:rPr>
            </w:pPr>
          </w:p>
          <w:p w:rsidR="00BD20EF" w:rsidRPr="00C23E44" w:rsidRDefault="00BD20EF" w:rsidP="009F3247">
            <w:pPr>
              <w:ind w:right="355"/>
              <w:jc w:val="both"/>
              <w:rPr>
                <w:rFonts w:ascii="Arial" w:hAnsi="Arial" w:cs="Arial"/>
                <w:sz w:val="16"/>
                <w:szCs w:val="16"/>
              </w:rPr>
            </w:pPr>
          </w:p>
          <w:p w:rsidR="00BD20EF" w:rsidRPr="00C23E44" w:rsidRDefault="00BD20EF" w:rsidP="009F3247">
            <w:pPr>
              <w:ind w:right="355"/>
              <w:jc w:val="both"/>
              <w:rPr>
                <w:rFonts w:ascii="Arial" w:hAnsi="Arial" w:cs="Arial"/>
                <w:sz w:val="16"/>
                <w:szCs w:val="16"/>
              </w:rPr>
            </w:pPr>
          </w:p>
          <w:p w:rsidR="00BD20EF" w:rsidRPr="00C23E44" w:rsidRDefault="00BD20EF" w:rsidP="009F3247">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A37420" w:rsidRPr="00C23E44" w:rsidRDefault="00A37420" w:rsidP="009F3247">
            <w:pPr>
              <w:pStyle w:val="Ttulo1"/>
              <w:rPr>
                <w:rFonts w:ascii="Arial" w:hAnsi="Arial" w:cs="Arial"/>
                <w:sz w:val="16"/>
                <w:szCs w:val="16"/>
              </w:rPr>
            </w:pPr>
            <w:r w:rsidRPr="00C23E44">
              <w:rPr>
                <w:rFonts w:ascii="Arial" w:hAnsi="Arial" w:cs="Arial"/>
                <w:sz w:val="16"/>
                <w:szCs w:val="16"/>
              </w:rPr>
              <w:t>CREDITOS</w:t>
            </w:r>
          </w:p>
          <w:p w:rsidR="00A37420" w:rsidRPr="00C23E44" w:rsidRDefault="00A37420" w:rsidP="009F3247">
            <w:pPr>
              <w:ind w:right="355"/>
              <w:rPr>
                <w:rFonts w:ascii="Arial" w:hAnsi="Arial" w:cs="Arial"/>
                <w:sz w:val="16"/>
                <w:szCs w:val="16"/>
              </w:rPr>
            </w:pPr>
          </w:p>
          <w:p w:rsidR="007E290B" w:rsidRPr="00C23E44" w:rsidRDefault="007E290B" w:rsidP="007E290B">
            <w:pPr>
              <w:pStyle w:val="Prrafodelista"/>
              <w:numPr>
                <w:ilvl w:val="0"/>
                <w:numId w:val="35"/>
              </w:numPr>
              <w:ind w:right="355"/>
              <w:jc w:val="both"/>
              <w:rPr>
                <w:rFonts w:ascii="Arial" w:hAnsi="Arial" w:cs="Arial"/>
                <w:sz w:val="16"/>
                <w:szCs w:val="16"/>
              </w:rPr>
            </w:pPr>
            <w:r w:rsidRPr="00C23E44">
              <w:rPr>
                <w:rFonts w:ascii="Arial" w:hAnsi="Arial" w:cs="Arial"/>
                <w:sz w:val="16"/>
                <w:szCs w:val="16"/>
              </w:rPr>
              <w:t>Por el valor del remanente de los aportes personales, patronales y sus rendimientos, no entregados a los ex partícipes.</w:t>
            </w:r>
          </w:p>
          <w:p w:rsidR="007E290B" w:rsidRPr="00C23E44" w:rsidRDefault="007E290B" w:rsidP="007E290B">
            <w:pPr>
              <w:pStyle w:val="Prrafodelista"/>
              <w:ind w:left="459" w:right="355"/>
              <w:jc w:val="both"/>
              <w:rPr>
                <w:rFonts w:ascii="Arial" w:hAnsi="Arial" w:cs="Arial"/>
                <w:sz w:val="16"/>
                <w:szCs w:val="16"/>
              </w:rPr>
            </w:pPr>
          </w:p>
          <w:p w:rsidR="007E290B" w:rsidRPr="00C23E44" w:rsidRDefault="007E290B" w:rsidP="007E290B">
            <w:pPr>
              <w:pStyle w:val="Prrafodelista"/>
              <w:numPr>
                <w:ilvl w:val="0"/>
                <w:numId w:val="35"/>
              </w:numPr>
              <w:ind w:right="355"/>
              <w:jc w:val="both"/>
              <w:rPr>
                <w:rFonts w:ascii="Arial" w:hAnsi="Arial" w:cs="Arial"/>
                <w:sz w:val="16"/>
                <w:szCs w:val="16"/>
              </w:rPr>
            </w:pPr>
            <w:r w:rsidRPr="00C23E44">
              <w:rPr>
                <w:rFonts w:ascii="Arial" w:hAnsi="Arial" w:cs="Arial"/>
                <w:sz w:val="16"/>
                <w:szCs w:val="16"/>
              </w:rPr>
              <w:t>Por  la aplicación de los rendimientos.</w:t>
            </w:r>
          </w:p>
          <w:p w:rsidR="00A37420" w:rsidRPr="00C23E44" w:rsidRDefault="007E290B" w:rsidP="007E290B">
            <w:pPr>
              <w:ind w:left="360" w:right="355"/>
              <w:jc w:val="both"/>
              <w:rPr>
                <w:rFonts w:ascii="Arial" w:hAnsi="Arial" w:cs="Arial"/>
                <w:sz w:val="16"/>
                <w:szCs w:val="16"/>
              </w:rPr>
            </w:pPr>
            <w:r w:rsidRPr="00C23E44">
              <w:rPr>
                <w:rFonts w:ascii="Arial" w:hAnsi="Arial" w:cs="Arial"/>
                <w:sz w:val="16"/>
                <w:szCs w:val="16"/>
              </w:rPr>
              <w:t xml:space="preserve"> </w:t>
            </w: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37420" w:rsidRPr="00C23E44" w:rsidRDefault="00A37420" w:rsidP="009F3247">
            <w:pPr>
              <w:ind w:right="355"/>
              <w:rPr>
                <w:rFonts w:ascii="Arial" w:hAnsi="Arial" w:cs="Arial"/>
                <w:sz w:val="16"/>
                <w:szCs w:val="16"/>
              </w:rPr>
            </w:pPr>
          </w:p>
          <w:p w:rsidR="00AE41D1" w:rsidRPr="00C23E44" w:rsidRDefault="00AE41D1" w:rsidP="009F3247">
            <w:pPr>
              <w:ind w:right="355"/>
              <w:rPr>
                <w:rFonts w:ascii="Arial" w:hAnsi="Arial" w:cs="Arial"/>
                <w:sz w:val="16"/>
                <w:szCs w:val="16"/>
              </w:rPr>
            </w:pPr>
          </w:p>
          <w:p w:rsidR="00AE41D1" w:rsidRPr="00C23E44" w:rsidRDefault="00AE41D1" w:rsidP="009F3247">
            <w:pPr>
              <w:ind w:right="355"/>
              <w:rPr>
                <w:rFonts w:ascii="Arial" w:hAnsi="Arial" w:cs="Arial"/>
                <w:sz w:val="16"/>
                <w:szCs w:val="16"/>
              </w:rPr>
            </w:pPr>
          </w:p>
          <w:p w:rsidR="00AE41D1" w:rsidRPr="00C23E44" w:rsidRDefault="00AE41D1" w:rsidP="009F3247">
            <w:pPr>
              <w:ind w:right="355"/>
              <w:rPr>
                <w:rFonts w:ascii="Arial" w:hAnsi="Arial" w:cs="Arial"/>
                <w:sz w:val="16"/>
                <w:szCs w:val="16"/>
              </w:rPr>
            </w:pPr>
          </w:p>
        </w:tc>
      </w:tr>
      <w:tr w:rsidR="00BB73EC" w:rsidRPr="00CB1979" w:rsidTr="009F3247">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BB73EC" w:rsidRPr="00C23E44" w:rsidRDefault="00BB73EC" w:rsidP="009F3247">
            <w:pPr>
              <w:pStyle w:val="Ttulo1"/>
              <w:jc w:val="left"/>
              <w:rPr>
                <w:rFonts w:ascii="Arial" w:hAnsi="Arial" w:cs="Arial"/>
                <w:sz w:val="16"/>
                <w:szCs w:val="16"/>
              </w:rPr>
            </w:pPr>
            <w:r w:rsidRPr="00C23E44">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A37420" w:rsidRDefault="00A37420"/>
    <w:p w:rsidR="009402EC" w:rsidRDefault="009402EC"/>
    <w:p w:rsidR="00BD20EF" w:rsidRDefault="00BD20EF"/>
    <w:p w:rsidR="00AE41D1" w:rsidRDefault="00AE41D1"/>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27"/>
        <w:gridCol w:w="450"/>
        <w:gridCol w:w="401"/>
      </w:tblGrid>
      <w:tr w:rsidR="009402EC" w:rsidRPr="00CB1979" w:rsidTr="009F3247">
        <w:trPr>
          <w:cantSplit/>
        </w:trPr>
        <w:tc>
          <w:tcPr>
            <w:tcW w:w="9394" w:type="dxa"/>
            <w:gridSpan w:val="6"/>
            <w:tcBorders>
              <w:top w:val="single" w:sz="12" w:space="0" w:color="auto"/>
              <w:left w:val="single" w:sz="12" w:space="0" w:color="auto"/>
              <w:right w:val="single" w:sz="12" w:space="0" w:color="auto"/>
            </w:tcBorders>
          </w:tcPr>
          <w:p w:rsidR="009402EC" w:rsidRPr="00CB1979" w:rsidRDefault="009402EC" w:rsidP="009F324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402EC" w:rsidRPr="00CB1979" w:rsidTr="009F3247">
        <w:trPr>
          <w:cantSplit/>
        </w:trPr>
        <w:tc>
          <w:tcPr>
            <w:tcW w:w="1440" w:type="dxa"/>
            <w:tcBorders>
              <w:top w:val="single" w:sz="12" w:space="0" w:color="auto"/>
              <w:left w:val="single" w:sz="12" w:space="0" w:color="auto"/>
              <w:right w:val="single" w:sz="12" w:space="0" w:color="auto"/>
            </w:tcBorders>
          </w:tcPr>
          <w:p w:rsidR="009402EC" w:rsidRPr="00CB1979" w:rsidRDefault="009402EC" w:rsidP="009F324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402EC" w:rsidRPr="00CB1979" w:rsidRDefault="009402EC" w:rsidP="009F3247">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9402EC" w:rsidRPr="00CB1979" w:rsidRDefault="009402EC" w:rsidP="009F3247">
            <w:pPr>
              <w:jc w:val="center"/>
              <w:rPr>
                <w:rFonts w:ascii="Arial" w:hAnsi="Arial" w:cs="Arial"/>
                <w:b/>
                <w:sz w:val="16"/>
                <w:szCs w:val="16"/>
              </w:rPr>
            </w:pPr>
            <w:r w:rsidRPr="00CB1979">
              <w:rPr>
                <w:rFonts w:ascii="Arial" w:hAnsi="Arial" w:cs="Arial"/>
                <w:b/>
                <w:sz w:val="16"/>
                <w:szCs w:val="16"/>
              </w:rPr>
              <w:t>CUENTAS</w:t>
            </w:r>
          </w:p>
        </w:tc>
        <w:tc>
          <w:tcPr>
            <w:tcW w:w="450" w:type="dxa"/>
            <w:tcBorders>
              <w:top w:val="single" w:sz="12" w:space="0" w:color="auto"/>
              <w:left w:val="single" w:sz="12" w:space="0" w:color="auto"/>
              <w:right w:val="single" w:sz="12" w:space="0" w:color="auto"/>
            </w:tcBorders>
          </w:tcPr>
          <w:p w:rsidR="009402EC" w:rsidRPr="00CB1979" w:rsidRDefault="009402EC" w:rsidP="009F3247">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9402EC" w:rsidRPr="00CB1979" w:rsidRDefault="009402EC" w:rsidP="009F3247">
            <w:pPr>
              <w:jc w:val="center"/>
              <w:rPr>
                <w:rFonts w:ascii="Arial" w:hAnsi="Arial" w:cs="Arial"/>
                <w:b/>
                <w:sz w:val="16"/>
                <w:szCs w:val="16"/>
              </w:rPr>
            </w:pPr>
            <w:r>
              <w:rPr>
                <w:rFonts w:ascii="Arial" w:hAnsi="Arial" w:cs="Arial"/>
                <w:b/>
                <w:sz w:val="16"/>
                <w:szCs w:val="16"/>
              </w:rPr>
              <w:t>J</w:t>
            </w:r>
          </w:p>
        </w:tc>
      </w:tr>
      <w:tr w:rsidR="009402EC" w:rsidRPr="00CB1979" w:rsidTr="009F324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9402EC" w:rsidRPr="00D35C8B" w:rsidRDefault="009402EC" w:rsidP="009F3247">
            <w:pPr>
              <w:rPr>
                <w:rFonts w:ascii="Arial" w:hAnsi="Arial" w:cs="Arial"/>
                <w:b/>
                <w:sz w:val="16"/>
                <w:szCs w:val="16"/>
              </w:rPr>
            </w:pPr>
            <w:r>
              <w:rPr>
                <w:rFonts w:ascii="Arial" w:hAnsi="Arial" w:cs="Arial"/>
                <w:b/>
                <w:sz w:val="16"/>
                <w:szCs w:val="16"/>
              </w:rPr>
              <w:t>7</w:t>
            </w:r>
          </w:p>
          <w:p w:rsidR="009402EC" w:rsidRPr="00D35C8B" w:rsidRDefault="009402EC" w:rsidP="009F3247">
            <w:pPr>
              <w:rPr>
                <w:rFonts w:ascii="Arial" w:hAnsi="Arial" w:cs="Arial"/>
                <w:b/>
                <w:sz w:val="16"/>
                <w:szCs w:val="16"/>
              </w:rPr>
            </w:pPr>
            <w:r>
              <w:rPr>
                <w:rFonts w:ascii="Arial" w:hAnsi="Arial" w:cs="Arial"/>
                <w:b/>
                <w:sz w:val="16"/>
                <w:szCs w:val="16"/>
              </w:rPr>
              <w:t>CUENTAS DE ORDEN</w:t>
            </w:r>
          </w:p>
        </w:tc>
        <w:tc>
          <w:tcPr>
            <w:tcW w:w="2993" w:type="dxa"/>
            <w:vMerge w:val="restart"/>
            <w:tcBorders>
              <w:top w:val="single" w:sz="12" w:space="0" w:color="auto"/>
              <w:left w:val="single" w:sz="12" w:space="0" w:color="auto"/>
              <w:bottom w:val="single" w:sz="12" w:space="0" w:color="auto"/>
              <w:right w:val="single" w:sz="12" w:space="0" w:color="auto"/>
            </w:tcBorders>
          </w:tcPr>
          <w:p w:rsidR="009402EC" w:rsidRPr="00D35C8B" w:rsidRDefault="009402EC" w:rsidP="009F3247">
            <w:pPr>
              <w:rPr>
                <w:rFonts w:ascii="Arial" w:hAnsi="Arial" w:cs="Arial"/>
                <w:b/>
                <w:sz w:val="16"/>
                <w:szCs w:val="16"/>
              </w:rPr>
            </w:pPr>
            <w:r>
              <w:rPr>
                <w:rFonts w:ascii="Arial" w:hAnsi="Arial" w:cs="Arial"/>
                <w:b/>
                <w:sz w:val="16"/>
                <w:szCs w:val="16"/>
              </w:rPr>
              <w:t>74</w:t>
            </w:r>
          </w:p>
          <w:p w:rsidR="009402EC" w:rsidRPr="00D35C8B" w:rsidRDefault="009402EC" w:rsidP="009F3247">
            <w:pPr>
              <w:rPr>
                <w:rFonts w:ascii="Arial" w:hAnsi="Arial" w:cs="Arial"/>
                <w:b/>
                <w:sz w:val="16"/>
                <w:szCs w:val="16"/>
              </w:rPr>
            </w:pPr>
            <w:r>
              <w:rPr>
                <w:rFonts w:ascii="Arial" w:hAnsi="Arial" w:cs="Arial"/>
                <w:b/>
                <w:sz w:val="16"/>
                <w:szCs w:val="16"/>
              </w:rPr>
              <w:t>CUENTAS DE ORDEN ACREEDORAS PROPIAS DEL FONDO</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9402EC" w:rsidRDefault="009402EC" w:rsidP="009F3247">
            <w:pPr>
              <w:rPr>
                <w:rFonts w:ascii="Arial" w:hAnsi="Arial" w:cs="Arial"/>
                <w:b/>
                <w:sz w:val="16"/>
                <w:szCs w:val="16"/>
              </w:rPr>
            </w:pPr>
            <w:r>
              <w:rPr>
                <w:rFonts w:ascii="Arial" w:hAnsi="Arial" w:cs="Arial"/>
                <w:b/>
                <w:sz w:val="16"/>
                <w:szCs w:val="16"/>
              </w:rPr>
              <w:t>7490</w:t>
            </w:r>
          </w:p>
          <w:p w:rsidR="009402EC" w:rsidRPr="00D35C8B" w:rsidRDefault="009402EC" w:rsidP="009402EC">
            <w:pPr>
              <w:rPr>
                <w:rFonts w:ascii="Arial" w:hAnsi="Arial" w:cs="Arial"/>
                <w:b/>
                <w:sz w:val="16"/>
                <w:szCs w:val="16"/>
              </w:rPr>
            </w:pPr>
            <w:r>
              <w:rPr>
                <w:rFonts w:ascii="Arial" w:hAnsi="Arial" w:cs="Arial"/>
                <w:b/>
                <w:sz w:val="16"/>
                <w:szCs w:val="16"/>
              </w:rPr>
              <w:t>OTRAS CUENTAS DE ORDEN ACREEDORAS</w:t>
            </w:r>
          </w:p>
        </w:tc>
        <w:tc>
          <w:tcPr>
            <w:tcW w:w="450" w:type="dxa"/>
            <w:vMerge w:val="restart"/>
            <w:tcBorders>
              <w:top w:val="single" w:sz="12" w:space="0" w:color="auto"/>
              <w:left w:val="single" w:sz="12" w:space="0" w:color="auto"/>
              <w:bottom w:val="single" w:sz="12" w:space="0" w:color="auto"/>
              <w:right w:val="single" w:sz="12" w:space="0" w:color="auto"/>
            </w:tcBorders>
          </w:tcPr>
          <w:p w:rsidR="009402EC" w:rsidRDefault="009402EC" w:rsidP="009F3247">
            <w:pPr>
              <w:jc w:val="center"/>
            </w:pPr>
            <w:r w:rsidRPr="00275096">
              <w:rPr>
                <w:rFonts w:ascii="Arial" w:hAnsi="Arial" w:cs="Arial"/>
                <w:b/>
                <w:sz w:val="16"/>
                <w:szCs w:val="16"/>
              </w:rPr>
              <w:t>X</w:t>
            </w:r>
          </w:p>
        </w:tc>
        <w:tc>
          <w:tcPr>
            <w:tcW w:w="401" w:type="dxa"/>
            <w:vMerge w:val="restart"/>
            <w:tcBorders>
              <w:top w:val="single" w:sz="12" w:space="0" w:color="auto"/>
              <w:left w:val="single" w:sz="12" w:space="0" w:color="auto"/>
              <w:bottom w:val="single" w:sz="12" w:space="0" w:color="auto"/>
              <w:right w:val="single" w:sz="12" w:space="0" w:color="auto"/>
            </w:tcBorders>
          </w:tcPr>
          <w:p w:rsidR="009402EC" w:rsidRDefault="009402EC" w:rsidP="009F3247">
            <w:pPr>
              <w:jc w:val="center"/>
            </w:pPr>
            <w:r w:rsidRPr="00275096">
              <w:rPr>
                <w:rFonts w:ascii="Arial" w:hAnsi="Arial" w:cs="Arial"/>
                <w:b/>
                <w:sz w:val="16"/>
                <w:szCs w:val="16"/>
              </w:rPr>
              <w:t>X</w:t>
            </w:r>
          </w:p>
        </w:tc>
      </w:tr>
      <w:tr w:rsidR="009402EC" w:rsidRPr="00CB1979" w:rsidTr="009F324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402EC" w:rsidRPr="00CB1979" w:rsidRDefault="009402EC" w:rsidP="009F3247">
            <w:pPr>
              <w:pStyle w:val="Ttulo4"/>
              <w:rPr>
                <w:rFonts w:ascii="Arial" w:hAnsi="Arial" w:cs="Arial"/>
                <w:sz w:val="16"/>
                <w:szCs w:val="16"/>
              </w:rPr>
            </w:pPr>
            <w:r w:rsidRPr="00CB1979">
              <w:rPr>
                <w:rFonts w:ascii="Arial" w:hAnsi="Arial" w:cs="Arial"/>
                <w:sz w:val="16"/>
                <w:szCs w:val="16"/>
              </w:rPr>
              <w:t>SUBCUENTAS</w:t>
            </w:r>
          </w:p>
        </w:tc>
        <w:tc>
          <w:tcPr>
            <w:tcW w:w="7954" w:type="dxa"/>
            <w:gridSpan w:val="5"/>
            <w:tcBorders>
              <w:top w:val="single" w:sz="12" w:space="0" w:color="auto"/>
              <w:left w:val="nil"/>
              <w:bottom w:val="nil"/>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402EC" w:rsidRDefault="009402EC" w:rsidP="009F3247">
            <w:pPr>
              <w:rPr>
                <w:rFonts w:ascii="Arial" w:hAnsi="Arial" w:cs="Arial"/>
                <w:sz w:val="16"/>
                <w:szCs w:val="16"/>
              </w:rPr>
            </w:pPr>
          </w:p>
          <w:p w:rsidR="009402EC" w:rsidRDefault="009402EC" w:rsidP="009F3247">
            <w:pPr>
              <w:rPr>
                <w:rFonts w:ascii="Arial" w:hAnsi="Arial" w:cs="Arial"/>
                <w:sz w:val="16"/>
                <w:szCs w:val="16"/>
              </w:rPr>
            </w:pPr>
          </w:p>
          <w:p w:rsidR="009402EC" w:rsidRDefault="009402EC" w:rsidP="009F3247">
            <w:pPr>
              <w:rPr>
                <w:rFonts w:ascii="Arial" w:hAnsi="Arial" w:cs="Arial"/>
                <w:sz w:val="16"/>
                <w:szCs w:val="16"/>
              </w:rPr>
            </w:pPr>
          </w:p>
          <w:p w:rsidR="009402EC" w:rsidRDefault="009402EC" w:rsidP="009F3247">
            <w:pPr>
              <w:rPr>
                <w:rFonts w:ascii="Arial" w:hAnsi="Arial" w:cs="Arial"/>
                <w:sz w:val="16"/>
                <w:szCs w:val="16"/>
              </w:rPr>
            </w:pPr>
          </w:p>
          <w:p w:rsidR="009402EC" w:rsidRDefault="009402EC" w:rsidP="009F3247">
            <w:pPr>
              <w:rPr>
                <w:rFonts w:ascii="Arial" w:hAnsi="Arial" w:cs="Arial"/>
                <w:sz w:val="16"/>
                <w:szCs w:val="16"/>
              </w:rPr>
            </w:pPr>
          </w:p>
          <w:p w:rsidR="009402EC" w:rsidRDefault="009402EC" w:rsidP="009F3247">
            <w:pPr>
              <w:rPr>
                <w:rFonts w:ascii="Arial" w:hAnsi="Arial" w:cs="Arial"/>
                <w:sz w:val="16"/>
                <w:szCs w:val="16"/>
              </w:rPr>
            </w:pPr>
          </w:p>
          <w:p w:rsidR="009402EC" w:rsidRPr="00CB1979" w:rsidRDefault="009402EC" w:rsidP="009F3247">
            <w:pPr>
              <w:rPr>
                <w:rFonts w:ascii="Arial" w:hAnsi="Arial" w:cs="Arial"/>
                <w:sz w:val="16"/>
                <w:szCs w:val="16"/>
              </w:rPr>
            </w:pPr>
          </w:p>
        </w:tc>
        <w:tc>
          <w:tcPr>
            <w:tcW w:w="7954" w:type="dxa"/>
            <w:gridSpan w:val="5"/>
            <w:tcBorders>
              <w:top w:val="nil"/>
              <w:left w:val="nil"/>
              <w:bottom w:val="nil"/>
              <w:right w:val="single" w:sz="12" w:space="0" w:color="auto"/>
            </w:tcBorders>
          </w:tcPr>
          <w:p w:rsidR="009402EC" w:rsidRPr="00CB1979" w:rsidRDefault="009402EC" w:rsidP="009F3247">
            <w:pPr>
              <w:rPr>
                <w:rFonts w:ascii="Arial" w:hAnsi="Arial" w:cs="Arial"/>
                <w:sz w:val="16"/>
                <w:szCs w:val="16"/>
              </w:rPr>
            </w:pP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402EC" w:rsidRPr="00CB1979" w:rsidRDefault="009402EC" w:rsidP="009F3247">
            <w:pPr>
              <w:rPr>
                <w:rFonts w:ascii="Arial" w:hAnsi="Arial" w:cs="Arial"/>
                <w:sz w:val="16"/>
                <w:szCs w:val="16"/>
              </w:rPr>
            </w:pPr>
          </w:p>
        </w:tc>
        <w:tc>
          <w:tcPr>
            <w:tcW w:w="7954" w:type="dxa"/>
            <w:gridSpan w:val="5"/>
            <w:tcBorders>
              <w:top w:val="nil"/>
              <w:left w:val="nil"/>
              <w:bottom w:val="nil"/>
              <w:right w:val="single" w:sz="12" w:space="0" w:color="auto"/>
            </w:tcBorders>
          </w:tcPr>
          <w:p w:rsidR="009402EC" w:rsidRDefault="009402EC" w:rsidP="009F3247">
            <w:pPr>
              <w:rPr>
                <w:rFonts w:ascii="Arial" w:hAnsi="Arial" w:cs="Arial"/>
                <w:sz w:val="16"/>
                <w:szCs w:val="16"/>
              </w:rPr>
            </w:pP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9402EC" w:rsidRPr="00CB1979" w:rsidRDefault="009402EC" w:rsidP="009F3247">
            <w:pPr>
              <w:pStyle w:val="Ttulo1"/>
              <w:rPr>
                <w:rFonts w:ascii="Arial" w:hAnsi="Arial" w:cs="Arial"/>
                <w:sz w:val="16"/>
                <w:szCs w:val="16"/>
              </w:rPr>
            </w:pPr>
          </w:p>
          <w:p w:rsidR="009402EC" w:rsidRPr="00CB1979" w:rsidRDefault="009402EC" w:rsidP="009F3247">
            <w:pPr>
              <w:pStyle w:val="Ttulo1"/>
              <w:rPr>
                <w:rFonts w:ascii="Arial" w:hAnsi="Arial" w:cs="Arial"/>
                <w:sz w:val="16"/>
                <w:szCs w:val="16"/>
              </w:rPr>
            </w:pPr>
            <w:r w:rsidRPr="00CB1979">
              <w:rPr>
                <w:rFonts w:ascii="Arial" w:hAnsi="Arial" w:cs="Arial"/>
                <w:sz w:val="16"/>
                <w:szCs w:val="16"/>
              </w:rPr>
              <w:t>DESCRIPCION</w:t>
            </w:r>
          </w:p>
          <w:p w:rsidR="009402EC" w:rsidRPr="00CB1979" w:rsidRDefault="009402EC" w:rsidP="009F3247">
            <w:pPr>
              <w:jc w:val="both"/>
              <w:rPr>
                <w:rFonts w:ascii="Arial" w:hAnsi="Arial" w:cs="Arial"/>
                <w:sz w:val="16"/>
                <w:szCs w:val="16"/>
              </w:rPr>
            </w:pPr>
          </w:p>
          <w:p w:rsidR="009402EC" w:rsidRPr="0087751D" w:rsidRDefault="009402EC" w:rsidP="009F3247">
            <w:pPr>
              <w:pStyle w:val="Textoindependiente"/>
              <w:jc w:val="both"/>
              <w:rPr>
                <w:rFonts w:ascii="Arial" w:hAnsi="Arial" w:cs="Arial"/>
                <w:szCs w:val="16"/>
                <w:lang w:val="es-EC"/>
              </w:rPr>
            </w:pPr>
            <w:r w:rsidRPr="0087751D">
              <w:rPr>
                <w:rFonts w:ascii="Arial" w:hAnsi="Arial" w:cs="Arial"/>
                <w:szCs w:val="16"/>
                <w:lang w:val="es-EC"/>
              </w:rPr>
              <w:t xml:space="preserve">Se </w:t>
            </w:r>
            <w:r>
              <w:rPr>
                <w:rFonts w:ascii="Arial" w:hAnsi="Arial" w:cs="Arial"/>
                <w:szCs w:val="16"/>
                <w:lang w:val="es-EC"/>
              </w:rPr>
              <w:t>acredita</w:t>
            </w:r>
            <w:r w:rsidRPr="0087751D">
              <w:rPr>
                <w:rFonts w:ascii="Arial" w:hAnsi="Arial" w:cs="Arial"/>
                <w:szCs w:val="16"/>
                <w:lang w:val="es-EC"/>
              </w:rPr>
              <w:t xml:space="preserve"> por los valores por conceptos no comprendidos en</w:t>
            </w:r>
            <w:r>
              <w:rPr>
                <w:rFonts w:ascii="Arial" w:hAnsi="Arial" w:cs="Arial"/>
                <w:szCs w:val="16"/>
                <w:lang w:val="es-EC"/>
              </w:rPr>
              <w:t xml:space="preserve"> </w:t>
            </w:r>
            <w:r w:rsidRPr="0087751D">
              <w:rPr>
                <w:rFonts w:ascii="Arial" w:hAnsi="Arial" w:cs="Arial"/>
                <w:szCs w:val="16"/>
                <w:lang w:val="es-EC"/>
              </w:rPr>
              <w:t>las cuentas anteriores y que para el mejor control de sus operaciones lleve el Fondo.</w:t>
            </w:r>
          </w:p>
          <w:p w:rsidR="009402EC" w:rsidRPr="00326668" w:rsidRDefault="009402EC" w:rsidP="009F3247">
            <w:pPr>
              <w:pStyle w:val="Textoindependiente"/>
              <w:jc w:val="both"/>
              <w:rPr>
                <w:rFonts w:ascii="Arial" w:hAnsi="Arial" w:cs="Arial"/>
                <w:szCs w:val="16"/>
                <w:lang w:val="es-EC"/>
              </w:rPr>
            </w:pPr>
          </w:p>
          <w:p w:rsidR="009402EC" w:rsidRDefault="009402EC" w:rsidP="009F3247">
            <w:pPr>
              <w:pStyle w:val="Textoindependiente"/>
              <w:jc w:val="both"/>
              <w:rPr>
                <w:rFonts w:ascii="Arial" w:hAnsi="Arial" w:cs="Arial"/>
                <w:szCs w:val="16"/>
              </w:rPr>
            </w:pPr>
          </w:p>
          <w:p w:rsidR="009402EC" w:rsidRPr="00CB1979" w:rsidRDefault="009402EC" w:rsidP="009F3247">
            <w:pPr>
              <w:pStyle w:val="Textoindependiente"/>
              <w:jc w:val="both"/>
              <w:rPr>
                <w:rFonts w:ascii="Arial" w:hAnsi="Arial" w:cs="Arial"/>
                <w:szCs w:val="16"/>
              </w:rPr>
            </w:pPr>
          </w:p>
          <w:p w:rsidR="009402EC" w:rsidRPr="00CB1979" w:rsidRDefault="009402EC" w:rsidP="009F3247">
            <w:pPr>
              <w:pStyle w:val="Textoindependiente"/>
              <w:jc w:val="both"/>
              <w:rPr>
                <w:rFonts w:ascii="Arial" w:hAnsi="Arial" w:cs="Arial"/>
                <w:szCs w:val="16"/>
              </w:rPr>
            </w:pP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nil"/>
              <w:right w:val="single" w:sz="12" w:space="0" w:color="auto"/>
            </w:tcBorders>
          </w:tcPr>
          <w:p w:rsidR="009402EC" w:rsidRPr="00CB1979" w:rsidRDefault="009402EC" w:rsidP="009F3247">
            <w:pPr>
              <w:pStyle w:val="Ttulo1"/>
              <w:rPr>
                <w:rFonts w:ascii="Arial" w:hAnsi="Arial" w:cs="Arial"/>
                <w:sz w:val="16"/>
                <w:szCs w:val="16"/>
              </w:rPr>
            </w:pPr>
            <w:r w:rsidRPr="00CB1979">
              <w:rPr>
                <w:rFonts w:ascii="Arial" w:hAnsi="Arial" w:cs="Arial"/>
                <w:sz w:val="16"/>
                <w:szCs w:val="16"/>
              </w:rPr>
              <w:t>DINAMICA</w:t>
            </w:r>
          </w:p>
        </w:tc>
      </w:tr>
      <w:tr w:rsidR="009402EC" w:rsidRPr="00CB1979" w:rsidTr="009F32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402EC" w:rsidRPr="00CB1979" w:rsidRDefault="009402EC" w:rsidP="009F3247">
            <w:pPr>
              <w:pStyle w:val="Ttulo1"/>
              <w:ind w:right="355"/>
              <w:rPr>
                <w:rFonts w:ascii="Arial" w:hAnsi="Arial" w:cs="Arial"/>
                <w:sz w:val="16"/>
                <w:szCs w:val="16"/>
              </w:rPr>
            </w:pPr>
            <w:r w:rsidRPr="00CB1979">
              <w:rPr>
                <w:rFonts w:ascii="Arial" w:hAnsi="Arial" w:cs="Arial"/>
                <w:sz w:val="16"/>
                <w:szCs w:val="16"/>
              </w:rPr>
              <w:t>DEBITOS</w:t>
            </w:r>
          </w:p>
          <w:p w:rsidR="009402EC" w:rsidRPr="00CB1979" w:rsidRDefault="009402EC" w:rsidP="009F3247">
            <w:pPr>
              <w:ind w:right="355"/>
              <w:rPr>
                <w:sz w:val="16"/>
                <w:szCs w:val="16"/>
              </w:rPr>
            </w:pPr>
          </w:p>
          <w:p w:rsidR="009402EC" w:rsidRPr="009402EC" w:rsidRDefault="009402EC" w:rsidP="009402EC">
            <w:pPr>
              <w:pStyle w:val="Prrafodelista"/>
              <w:numPr>
                <w:ilvl w:val="0"/>
                <w:numId w:val="31"/>
              </w:numPr>
              <w:ind w:left="394" w:right="355" w:hanging="284"/>
              <w:rPr>
                <w:rFonts w:ascii="Arial" w:hAnsi="Arial" w:cs="Arial"/>
                <w:sz w:val="16"/>
                <w:szCs w:val="16"/>
              </w:rPr>
            </w:pPr>
            <w:r w:rsidRPr="009402EC">
              <w:rPr>
                <w:rFonts w:ascii="Arial" w:hAnsi="Arial" w:cs="Arial"/>
                <w:sz w:val="16"/>
                <w:szCs w:val="16"/>
              </w:rPr>
              <w:t xml:space="preserve">Por la </w:t>
            </w:r>
            <w:r>
              <w:rPr>
                <w:rFonts w:ascii="Arial" w:hAnsi="Arial" w:cs="Arial"/>
                <w:sz w:val="16"/>
                <w:szCs w:val="16"/>
              </w:rPr>
              <w:t>devolución</w:t>
            </w:r>
            <w:r w:rsidRPr="009402EC">
              <w:rPr>
                <w:rFonts w:ascii="Arial" w:hAnsi="Arial" w:cs="Arial"/>
                <w:sz w:val="16"/>
                <w:szCs w:val="16"/>
              </w:rPr>
              <w:t xml:space="preserve"> de las partidas.</w:t>
            </w: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9402EC" w:rsidRDefault="009402EC"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Default="00BD20EF" w:rsidP="009F3247">
            <w:pPr>
              <w:ind w:right="355"/>
              <w:rPr>
                <w:rFonts w:ascii="Arial" w:hAnsi="Arial" w:cs="Arial"/>
                <w:sz w:val="16"/>
                <w:szCs w:val="16"/>
              </w:rPr>
            </w:pPr>
          </w:p>
          <w:p w:rsidR="00BD20EF" w:rsidRPr="00CB1979" w:rsidRDefault="00BD20EF" w:rsidP="009F3247">
            <w:pPr>
              <w:ind w:right="355"/>
              <w:rPr>
                <w:rFonts w:ascii="Arial" w:hAnsi="Arial" w:cs="Arial"/>
                <w:sz w:val="16"/>
                <w:szCs w:val="16"/>
              </w:rPr>
            </w:pPr>
          </w:p>
          <w:p w:rsidR="009402EC" w:rsidRPr="00CB1979" w:rsidRDefault="009402EC" w:rsidP="009F3247">
            <w:pPr>
              <w:ind w:right="355"/>
              <w:rPr>
                <w:rFonts w:ascii="Arial" w:hAnsi="Arial" w:cs="Arial"/>
                <w:sz w:val="16"/>
                <w:szCs w:val="16"/>
              </w:rPr>
            </w:pPr>
          </w:p>
        </w:tc>
        <w:tc>
          <w:tcPr>
            <w:tcW w:w="4678" w:type="dxa"/>
            <w:gridSpan w:val="3"/>
            <w:tcBorders>
              <w:top w:val="single" w:sz="12" w:space="0" w:color="auto"/>
              <w:left w:val="nil"/>
              <w:bottom w:val="single" w:sz="12" w:space="0" w:color="auto"/>
              <w:right w:val="single" w:sz="12" w:space="0" w:color="auto"/>
            </w:tcBorders>
          </w:tcPr>
          <w:p w:rsidR="009402EC" w:rsidRPr="00CB1979" w:rsidRDefault="009402EC" w:rsidP="009F3247">
            <w:pPr>
              <w:pStyle w:val="Ttulo1"/>
              <w:ind w:right="355"/>
              <w:rPr>
                <w:rFonts w:ascii="Arial" w:hAnsi="Arial" w:cs="Arial"/>
                <w:sz w:val="16"/>
                <w:szCs w:val="16"/>
              </w:rPr>
            </w:pPr>
            <w:r w:rsidRPr="00CB1979">
              <w:rPr>
                <w:rFonts w:ascii="Arial" w:hAnsi="Arial" w:cs="Arial"/>
                <w:sz w:val="16"/>
                <w:szCs w:val="16"/>
              </w:rPr>
              <w:t>CREDITOS</w:t>
            </w:r>
          </w:p>
          <w:p w:rsidR="009402EC" w:rsidRPr="00CB1979" w:rsidRDefault="009402EC" w:rsidP="009F3247">
            <w:pPr>
              <w:ind w:right="355"/>
              <w:rPr>
                <w:sz w:val="16"/>
                <w:szCs w:val="16"/>
              </w:rPr>
            </w:pPr>
          </w:p>
          <w:p w:rsidR="009402EC" w:rsidRPr="00CB1979" w:rsidRDefault="009402EC" w:rsidP="009402EC">
            <w:pPr>
              <w:pStyle w:val="Prrafodelista"/>
              <w:numPr>
                <w:ilvl w:val="0"/>
                <w:numId w:val="32"/>
              </w:numPr>
              <w:ind w:left="394" w:right="355"/>
              <w:contextualSpacing w:val="0"/>
              <w:jc w:val="both"/>
              <w:rPr>
                <w:rFonts w:ascii="Arial" w:hAnsi="Arial" w:cs="Arial"/>
                <w:sz w:val="16"/>
                <w:szCs w:val="16"/>
              </w:rPr>
            </w:pPr>
            <w:r w:rsidRPr="00CB1979">
              <w:rPr>
                <w:rFonts w:ascii="Arial" w:hAnsi="Arial" w:cs="Arial"/>
                <w:sz w:val="16"/>
                <w:szCs w:val="16"/>
              </w:rPr>
              <w:t xml:space="preserve">Por el monto de las partidas </w:t>
            </w:r>
            <w:r>
              <w:rPr>
                <w:rFonts w:ascii="Arial" w:hAnsi="Arial" w:cs="Arial"/>
                <w:sz w:val="16"/>
                <w:szCs w:val="16"/>
              </w:rPr>
              <w:t>registradas</w:t>
            </w:r>
            <w:r w:rsidRPr="00CB1979">
              <w:rPr>
                <w:rFonts w:ascii="Arial" w:hAnsi="Arial" w:cs="Arial"/>
                <w:sz w:val="16"/>
                <w:szCs w:val="16"/>
              </w:rPr>
              <w:t>.</w:t>
            </w:r>
          </w:p>
          <w:p w:rsidR="009402EC" w:rsidRPr="00CB1979" w:rsidRDefault="009402EC" w:rsidP="009402EC">
            <w:pPr>
              <w:pStyle w:val="Prrafodelista"/>
              <w:ind w:left="356" w:right="355"/>
              <w:contextualSpacing w:val="0"/>
              <w:jc w:val="both"/>
              <w:rPr>
                <w:rFonts w:ascii="Arial" w:hAnsi="Arial" w:cs="Arial"/>
                <w:sz w:val="16"/>
                <w:szCs w:val="16"/>
              </w:rPr>
            </w:pPr>
          </w:p>
          <w:p w:rsidR="009402EC" w:rsidRPr="00CB1979" w:rsidRDefault="009402EC" w:rsidP="009F3247">
            <w:pPr>
              <w:ind w:right="355"/>
              <w:rPr>
                <w:rFonts w:ascii="Arial" w:hAnsi="Arial" w:cs="Arial"/>
                <w:sz w:val="16"/>
                <w:szCs w:val="16"/>
              </w:rPr>
            </w:pPr>
          </w:p>
        </w:tc>
      </w:tr>
      <w:tr w:rsidR="00BB73EC" w:rsidRPr="00CB1979" w:rsidTr="009F3247">
        <w:trPr>
          <w:cantSplit/>
          <w:trHeight w:val="857"/>
        </w:trPr>
        <w:tc>
          <w:tcPr>
            <w:tcW w:w="4716" w:type="dxa"/>
            <w:gridSpan w:val="3"/>
            <w:tcBorders>
              <w:top w:val="single" w:sz="12" w:space="0" w:color="auto"/>
              <w:left w:val="single" w:sz="12" w:space="0" w:color="auto"/>
              <w:bottom w:val="single" w:sz="12" w:space="0" w:color="auto"/>
              <w:right w:val="single" w:sz="12" w:space="0" w:color="auto"/>
            </w:tcBorders>
          </w:tcPr>
          <w:p w:rsidR="00BB73EC" w:rsidRPr="00CB1979" w:rsidRDefault="00BB73EC" w:rsidP="009F324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BB73EC" w:rsidRDefault="00BB73EC" w:rsidP="00A80DF7">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BB73EC" w:rsidRPr="00CB1979" w:rsidRDefault="00BB73EC" w:rsidP="00A80DF7">
            <w:pPr>
              <w:pStyle w:val="Ttulo1"/>
              <w:jc w:val="left"/>
              <w:rPr>
                <w:rFonts w:ascii="Arial" w:hAnsi="Arial" w:cs="Arial"/>
                <w:sz w:val="16"/>
                <w:szCs w:val="16"/>
              </w:rPr>
            </w:pPr>
            <w:r>
              <w:rPr>
                <w:rFonts w:ascii="Arial" w:hAnsi="Arial" w:cs="Arial"/>
                <w:sz w:val="16"/>
                <w:szCs w:val="16"/>
              </w:rPr>
              <w:t>11 de julio del 2013</w:t>
            </w:r>
          </w:p>
        </w:tc>
      </w:tr>
    </w:tbl>
    <w:p w:rsidR="009402EC" w:rsidRPr="00085259" w:rsidRDefault="009402EC">
      <w:bookmarkStart w:id="0" w:name="_GoBack"/>
      <w:bookmarkEnd w:id="0"/>
    </w:p>
    <w:sectPr w:rsidR="009402EC" w:rsidRPr="00085259" w:rsidSect="00BD20EF">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47C" w:rsidRDefault="00F4647C" w:rsidP="0093068D">
      <w:r>
        <w:separator/>
      </w:r>
    </w:p>
  </w:endnote>
  <w:endnote w:type="continuationSeparator" w:id="0">
    <w:p w:rsidR="00F4647C" w:rsidRDefault="00F4647C" w:rsidP="0093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badi MT Condensed Light">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47C" w:rsidRDefault="00F4647C" w:rsidP="0093068D">
      <w:r>
        <w:separator/>
      </w:r>
    </w:p>
  </w:footnote>
  <w:footnote w:type="continuationSeparator" w:id="0">
    <w:p w:rsidR="00F4647C" w:rsidRDefault="00F4647C" w:rsidP="009306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51916"/>
    <w:multiLevelType w:val="hybridMultilevel"/>
    <w:tmpl w:val="2D24298C"/>
    <w:lvl w:ilvl="0" w:tplc="3CB43CD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976D9E"/>
    <w:multiLevelType w:val="hybridMultilevel"/>
    <w:tmpl w:val="080E781C"/>
    <w:lvl w:ilvl="0" w:tplc="87D09CA6">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12A158C8"/>
    <w:multiLevelType w:val="hybridMultilevel"/>
    <w:tmpl w:val="77DA71B0"/>
    <w:lvl w:ilvl="0" w:tplc="064860F8">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16F15730"/>
    <w:multiLevelType w:val="hybridMultilevel"/>
    <w:tmpl w:val="3F8AF38C"/>
    <w:lvl w:ilvl="0" w:tplc="ABD4638A">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8DB34DE"/>
    <w:multiLevelType w:val="singleLevel"/>
    <w:tmpl w:val="0C0A000F"/>
    <w:lvl w:ilvl="0">
      <w:start w:val="1"/>
      <w:numFmt w:val="decimal"/>
      <w:lvlText w:val="%1."/>
      <w:lvlJc w:val="left"/>
      <w:pPr>
        <w:tabs>
          <w:tab w:val="num" w:pos="360"/>
        </w:tabs>
        <w:ind w:left="360" w:hanging="360"/>
      </w:pPr>
    </w:lvl>
  </w:abstractNum>
  <w:abstractNum w:abstractNumId="5">
    <w:nsid w:val="1AFA0E1A"/>
    <w:multiLevelType w:val="hybridMultilevel"/>
    <w:tmpl w:val="526EA42E"/>
    <w:lvl w:ilvl="0" w:tplc="50BA43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8F20CD"/>
    <w:multiLevelType w:val="hybridMultilevel"/>
    <w:tmpl w:val="3F2E2070"/>
    <w:lvl w:ilvl="0" w:tplc="C4847A6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27564C8A"/>
    <w:multiLevelType w:val="hybridMultilevel"/>
    <w:tmpl w:val="FF309BD2"/>
    <w:lvl w:ilvl="0" w:tplc="052A82F4">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8AC7816"/>
    <w:multiLevelType w:val="hybridMultilevel"/>
    <w:tmpl w:val="7646F74C"/>
    <w:lvl w:ilvl="0" w:tplc="5914B06A">
      <w:start w:val="1"/>
      <w:numFmt w:val="decimal"/>
      <w:lvlText w:val="%1."/>
      <w:lvlJc w:val="left"/>
      <w:pPr>
        <w:ind w:left="720" w:hanging="360"/>
      </w:pPr>
      <w:rPr>
        <w:rFonts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nsid w:val="2B5474B1"/>
    <w:multiLevelType w:val="hybridMultilevel"/>
    <w:tmpl w:val="BE402BBA"/>
    <w:lvl w:ilvl="0" w:tplc="064860F8">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nsid w:val="2B5C1343"/>
    <w:multiLevelType w:val="hybridMultilevel"/>
    <w:tmpl w:val="4A342844"/>
    <w:lvl w:ilvl="0" w:tplc="952A18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03621B"/>
    <w:multiLevelType w:val="hybridMultilevel"/>
    <w:tmpl w:val="44085CBE"/>
    <w:lvl w:ilvl="0" w:tplc="C3A87CB8">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459F292D"/>
    <w:multiLevelType w:val="hybridMultilevel"/>
    <w:tmpl w:val="DED2E1CC"/>
    <w:lvl w:ilvl="0" w:tplc="9984F7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8547B43"/>
    <w:multiLevelType w:val="hybridMultilevel"/>
    <w:tmpl w:val="00E6E2F8"/>
    <w:lvl w:ilvl="0" w:tplc="E842DC5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9050F4D"/>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4A487958"/>
    <w:multiLevelType w:val="hybridMultilevel"/>
    <w:tmpl w:val="D6645360"/>
    <w:lvl w:ilvl="0" w:tplc="5F2EBFDC">
      <w:start w:val="1"/>
      <w:numFmt w:val="decimal"/>
      <w:lvlText w:val="%1."/>
      <w:lvlJc w:val="left"/>
      <w:pPr>
        <w:ind w:left="360" w:hanging="360"/>
      </w:pPr>
      <w:rPr>
        <w:rFonts w:cs="Arial"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nsid w:val="4AED20B6"/>
    <w:multiLevelType w:val="hybridMultilevel"/>
    <w:tmpl w:val="5CB27808"/>
    <w:lvl w:ilvl="0" w:tplc="CFD6F850">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4C5F186E"/>
    <w:multiLevelType w:val="hybridMultilevel"/>
    <w:tmpl w:val="7F869BC0"/>
    <w:lvl w:ilvl="0" w:tplc="EC7E252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4D9756AD"/>
    <w:multiLevelType w:val="hybridMultilevel"/>
    <w:tmpl w:val="07D609EC"/>
    <w:lvl w:ilvl="0" w:tplc="064860F8">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52A25E34"/>
    <w:multiLevelType w:val="hybridMultilevel"/>
    <w:tmpl w:val="C122D4F2"/>
    <w:lvl w:ilvl="0" w:tplc="80BC11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6DA3F20"/>
    <w:multiLevelType w:val="hybridMultilevel"/>
    <w:tmpl w:val="34BED542"/>
    <w:lvl w:ilvl="0" w:tplc="BD5276F0">
      <w:start w:val="1"/>
      <w:numFmt w:val="decimal"/>
      <w:lvlText w:val="%1."/>
      <w:lvlJc w:val="left"/>
      <w:pPr>
        <w:ind w:left="720" w:hanging="360"/>
      </w:pPr>
      <w:rPr>
        <w:rFonts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59C93731"/>
    <w:multiLevelType w:val="hybridMultilevel"/>
    <w:tmpl w:val="5D001EF6"/>
    <w:lvl w:ilvl="0" w:tplc="D856FAAC">
      <w:start w:val="1"/>
      <w:numFmt w:val="decimal"/>
      <w:lvlText w:val="%1."/>
      <w:lvlJc w:val="left"/>
      <w:pPr>
        <w:ind w:left="720" w:hanging="360"/>
      </w:pPr>
      <w:rPr>
        <w:rFonts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5B7E4A1B"/>
    <w:multiLevelType w:val="singleLevel"/>
    <w:tmpl w:val="42BA3A96"/>
    <w:lvl w:ilvl="0">
      <w:start w:val="1"/>
      <w:numFmt w:val="decimal"/>
      <w:lvlText w:val="%1."/>
      <w:lvlJc w:val="left"/>
      <w:pPr>
        <w:tabs>
          <w:tab w:val="num" w:pos="360"/>
        </w:tabs>
        <w:ind w:left="360" w:hanging="360"/>
      </w:pPr>
      <w:rPr>
        <w:b w:val="0"/>
        <w:i w:val="0"/>
      </w:rPr>
    </w:lvl>
  </w:abstractNum>
  <w:abstractNum w:abstractNumId="23">
    <w:nsid w:val="5BB8624E"/>
    <w:multiLevelType w:val="hybridMultilevel"/>
    <w:tmpl w:val="1A78ED8E"/>
    <w:lvl w:ilvl="0" w:tplc="5D84F466">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65AB1093"/>
    <w:multiLevelType w:val="hybridMultilevel"/>
    <w:tmpl w:val="F2261FBE"/>
    <w:lvl w:ilvl="0" w:tplc="17322EFC">
      <w:start w:val="1"/>
      <w:numFmt w:val="decimal"/>
      <w:lvlText w:val="%1."/>
      <w:lvlJc w:val="left"/>
      <w:pPr>
        <w:ind w:left="720" w:hanging="360"/>
      </w:pPr>
      <w:rPr>
        <w:rFonts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676D022C"/>
    <w:multiLevelType w:val="hybridMultilevel"/>
    <w:tmpl w:val="6EC283D8"/>
    <w:lvl w:ilvl="0" w:tplc="17322EFC">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693C6B4E"/>
    <w:multiLevelType w:val="hybridMultilevel"/>
    <w:tmpl w:val="CC5206F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703A2CB8"/>
    <w:multiLevelType w:val="singleLevel"/>
    <w:tmpl w:val="0C0A000F"/>
    <w:lvl w:ilvl="0">
      <w:start w:val="1"/>
      <w:numFmt w:val="decimal"/>
      <w:lvlText w:val="%1."/>
      <w:lvlJc w:val="left"/>
      <w:pPr>
        <w:tabs>
          <w:tab w:val="num" w:pos="360"/>
        </w:tabs>
        <w:ind w:left="360" w:hanging="360"/>
      </w:pPr>
    </w:lvl>
  </w:abstractNum>
  <w:abstractNum w:abstractNumId="28">
    <w:nsid w:val="7112211D"/>
    <w:multiLevelType w:val="hybridMultilevel"/>
    <w:tmpl w:val="74F8BA62"/>
    <w:lvl w:ilvl="0" w:tplc="50BA43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24356B4"/>
    <w:multiLevelType w:val="singleLevel"/>
    <w:tmpl w:val="0409000F"/>
    <w:lvl w:ilvl="0">
      <w:start w:val="1"/>
      <w:numFmt w:val="decimal"/>
      <w:lvlText w:val="%1."/>
      <w:lvlJc w:val="left"/>
      <w:pPr>
        <w:tabs>
          <w:tab w:val="num" w:pos="360"/>
        </w:tabs>
        <w:ind w:left="360" w:hanging="360"/>
      </w:pPr>
    </w:lvl>
  </w:abstractNum>
  <w:abstractNum w:abstractNumId="30">
    <w:nsid w:val="73B416CA"/>
    <w:multiLevelType w:val="hybridMultilevel"/>
    <w:tmpl w:val="CF3E0276"/>
    <w:lvl w:ilvl="0" w:tplc="BFE41054">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75D40557"/>
    <w:multiLevelType w:val="hybridMultilevel"/>
    <w:tmpl w:val="24A2E5C8"/>
    <w:lvl w:ilvl="0" w:tplc="EC14551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84D6999"/>
    <w:multiLevelType w:val="hybridMultilevel"/>
    <w:tmpl w:val="A3E892F2"/>
    <w:lvl w:ilvl="0" w:tplc="CC14C9FA">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C6D419E"/>
    <w:multiLevelType w:val="hybridMultilevel"/>
    <w:tmpl w:val="19286A92"/>
    <w:lvl w:ilvl="0" w:tplc="C8AABF36">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7FC44C0E"/>
    <w:multiLevelType w:val="hybridMultilevel"/>
    <w:tmpl w:val="8A88EE2E"/>
    <w:lvl w:ilvl="0" w:tplc="EF78951A">
      <w:start w:val="1"/>
      <w:numFmt w:val="decimal"/>
      <w:lvlText w:val="%1."/>
      <w:lvlJc w:val="left"/>
      <w:pPr>
        <w:ind w:left="380" w:hanging="360"/>
      </w:pPr>
      <w:rPr>
        <w:rFonts w:hint="default"/>
      </w:rPr>
    </w:lvl>
    <w:lvl w:ilvl="1" w:tplc="300A0019" w:tentative="1">
      <w:start w:val="1"/>
      <w:numFmt w:val="lowerLetter"/>
      <w:lvlText w:val="%2."/>
      <w:lvlJc w:val="left"/>
      <w:pPr>
        <w:ind w:left="1100" w:hanging="360"/>
      </w:pPr>
    </w:lvl>
    <w:lvl w:ilvl="2" w:tplc="300A001B" w:tentative="1">
      <w:start w:val="1"/>
      <w:numFmt w:val="lowerRoman"/>
      <w:lvlText w:val="%3."/>
      <w:lvlJc w:val="right"/>
      <w:pPr>
        <w:ind w:left="1820" w:hanging="180"/>
      </w:pPr>
    </w:lvl>
    <w:lvl w:ilvl="3" w:tplc="300A000F" w:tentative="1">
      <w:start w:val="1"/>
      <w:numFmt w:val="decimal"/>
      <w:lvlText w:val="%4."/>
      <w:lvlJc w:val="left"/>
      <w:pPr>
        <w:ind w:left="2540" w:hanging="360"/>
      </w:pPr>
    </w:lvl>
    <w:lvl w:ilvl="4" w:tplc="300A0019" w:tentative="1">
      <w:start w:val="1"/>
      <w:numFmt w:val="lowerLetter"/>
      <w:lvlText w:val="%5."/>
      <w:lvlJc w:val="left"/>
      <w:pPr>
        <w:ind w:left="3260" w:hanging="360"/>
      </w:pPr>
    </w:lvl>
    <w:lvl w:ilvl="5" w:tplc="300A001B" w:tentative="1">
      <w:start w:val="1"/>
      <w:numFmt w:val="lowerRoman"/>
      <w:lvlText w:val="%6."/>
      <w:lvlJc w:val="right"/>
      <w:pPr>
        <w:ind w:left="3980" w:hanging="180"/>
      </w:pPr>
    </w:lvl>
    <w:lvl w:ilvl="6" w:tplc="300A000F" w:tentative="1">
      <w:start w:val="1"/>
      <w:numFmt w:val="decimal"/>
      <w:lvlText w:val="%7."/>
      <w:lvlJc w:val="left"/>
      <w:pPr>
        <w:ind w:left="4700" w:hanging="360"/>
      </w:pPr>
    </w:lvl>
    <w:lvl w:ilvl="7" w:tplc="300A0019" w:tentative="1">
      <w:start w:val="1"/>
      <w:numFmt w:val="lowerLetter"/>
      <w:lvlText w:val="%8."/>
      <w:lvlJc w:val="left"/>
      <w:pPr>
        <w:ind w:left="5420" w:hanging="360"/>
      </w:pPr>
    </w:lvl>
    <w:lvl w:ilvl="8" w:tplc="300A001B" w:tentative="1">
      <w:start w:val="1"/>
      <w:numFmt w:val="lowerRoman"/>
      <w:lvlText w:val="%9."/>
      <w:lvlJc w:val="right"/>
      <w:pPr>
        <w:ind w:left="6140" w:hanging="180"/>
      </w:pPr>
    </w:lvl>
  </w:abstractNum>
  <w:num w:numId="1">
    <w:abstractNumId w:val="0"/>
  </w:num>
  <w:num w:numId="2">
    <w:abstractNumId w:val="31"/>
  </w:num>
  <w:num w:numId="3">
    <w:abstractNumId w:val="12"/>
  </w:num>
  <w:num w:numId="4">
    <w:abstractNumId w:val="13"/>
  </w:num>
  <w:num w:numId="5">
    <w:abstractNumId w:val="10"/>
  </w:num>
  <w:num w:numId="6">
    <w:abstractNumId w:val="32"/>
  </w:num>
  <w:num w:numId="7">
    <w:abstractNumId w:val="27"/>
  </w:num>
  <w:num w:numId="8">
    <w:abstractNumId w:val="4"/>
  </w:num>
  <w:num w:numId="9">
    <w:abstractNumId w:val="22"/>
  </w:num>
  <w:num w:numId="10">
    <w:abstractNumId w:val="29"/>
  </w:num>
  <w:num w:numId="11">
    <w:abstractNumId w:val="3"/>
  </w:num>
  <w:num w:numId="12">
    <w:abstractNumId w:val="23"/>
  </w:num>
  <w:num w:numId="13">
    <w:abstractNumId w:val="33"/>
  </w:num>
  <w:num w:numId="14">
    <w:abstractNumId w:val="30"/>
  </w:num>
  <w:num w:numId="15">
    <w:abstractNumId w:val="11"/>
  </w:num>
  <w:num w:numId="16">
    <w:abstractNumId w:val="21"/>
  </w:num>
  <w:num w:numId="17">
    <w:abstractNumId w:val="18"/>
  </w:num>
  <w:num w:numId="18">
    <w:abstractNumId w:val="2"/>
  </w:num>
  <w:num w:numId="19">
    <w:abstractNumId w:val="9"/>
  </w:num>
  <w:num w:numId="20">
    <w:abstractNumId w:val="8"/>
  </w:num>
  <w:num w:numId="21">
    <w:abstractNumId w:val="14"/>
  </w:num>
  <w:num w:numId="22">
    <w:abstractNumId w:val="5"/>
  </w:num>
  <w:num w:numId="23">
    <w:abstractNumId w:val="28"/>
  </w:num>
  <w:num w:numId="24">
    <w:abstractNumId w:val="19"/>
  </w:num>
  <w:num w:numId="25">
    <w:abstractNumId w:val="7"/>
  </w:num>
  <w:num w:numId="26">
    <w:abstractNumId w:val="16"/>
  </w:num>
  <w:num w:numId="27">
    <w:abstractNumId w:val="20"/>
  </w:num>
  <w:num w:numId="28">
    <w:abstractNumId w:val="17"/>
  </w:num>
  <w:num w:numId="29">
    <w:abstractNumId w:val="24"/>
  </w:num>
  <w:num w:numId="30">
    <w:abstractNumId w:val="34"/>
  </w:num>
  <w:num w:numId="31">
    <w:abstractNumId w:val="25"/>
  </w:num>
  <w:num w:numId="32">
    <w:abstractNumId w:val="6"/>
  </w:num>
  <w:num w:numId="33">
    <w:abstractNumId w:val="15"/>
  </w:num>
  <w:num w:numId="34">
    <w:abstractNumId w:val="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6FD"/>
    <w:rsid w:val="00085259"/>
    <w:rsid w:val="001C0FE1"/>
    <w:rsid w:val="002B7A6C"/>
    <w:rsid w:val="0030243B"/>
    <w:rsid w:val="00323D73"/>
    <w:rsid w:val="00326668"/>
    <w:rsid w:val="00327B76"/>
    <w:rsid w:val="003868D9"/>
    <w:rsid w:val="004A06FD"/>
    <w:rsid w:val="004F724C"/>
    <w:rsid w:val="00616C52"/>
    <w:rsid w:val="00640806"/>
    <w:rsid w:val="00686860"/>
    <w:rsid w:val="00695017"/>
    <w:rsid w:val="00710ADC"/>
    <w:rsid w:val="007732AA"/>
    <w:rsid w:val="007B1907"/>
    <w:rsid w:val="007E290B"/>
    <w:rsid w:val="00857C87"/>
    <w:rsid w:val="00914537"/>
    <w:rsid w:val="0093068D"/>
    <w:rsid w:val="009402EC"/>
    <w:rsid w:val="00952DA5"/>
    <w:rsid w:val="009A6006"/>
    <w:rsid w:val="009F3247"/>
    <w:rsid w:val="00A37420"/>
    <w:rsid w:val="00A80DF7"/>
    <w:rsid w:val="00AE41D1"/>
    <w:rsid w:val="00AF4666"/>
    <w:rsid w:val="00BB73EC"/>
    <w:rsid w:val="00BD20EF"/>
    <w:rsid w:val="00C23E44"/>
    <w:rsid w:val="00E029FB"/>
    <w:rsid w:val="00E71865"/>
    <w:rsid w:val="00E909B6"/>
    <w:rsid w:val="00ED1285"/>
    <w:rsid w:val="00F10685"/>
    <w:rsid w:val="00F44B28"/>
    <w:rsid w:val="00F4647C"/>
    <w:rsid w:val="00F62FB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6FD"/>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4A06FD"/>
    <w:pPr>
      <w:keepNext/>
      <w:jc w:val="center"/>
      <w:outlineLvl w:val="0"/>
    </w:pPr>
    <w:rPr>
      <w:b/>
      <w:sz w:val="18"/>
      <w:lang w:val="es-ES"/>
    </w:rPr>
  </w:style>
  <w:style w:type="paragraph" w:styleId="Ttulo4">
    <w:name w:val="heading 4"/>
    <w:basedOn w:val="Normal"/>
    <w:next w:val="Normal"/>
    <w:link w:val="Ttulo4Car"/>
    <w:qFormat/>
    <w:rsid w:val="004A06FD"/>
    <w:pPr>
      <w:keepNext/>
      <w:outlineLvl w:val="3"/>
    </w:pPr>
    <w:rPr>
      <w:b/>
      <w:sz w:val="18"/>
      <w:lang w:val="es-ES"/>
    </w:rPr>
  </w:style>
  <w:style w:type="paragraph" w:styleId="Ttulo6">
    <w:name w:val="heading 6"/>
    <w:basedOn w:val="Normal"/>
    <w:next w:val="Normal"/>
    <w:link w:val="Ttulo6Car"/>
    <w:uiPriority w:val="9"/>
    <w:semiHidden/>
    <w:unhideWhenUsed/>
    <w:qFormat/>
    <w:rsid w:val="0091453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ar"/>
    <w:qFormat/>
    <w:rsid w:val="004A06FD"/>
    <w:pPr>
      <w:keepNext/>
      <w:jc w:val="center"/>
      <w:outlineLvl w:val="8"/>
    </w:pPr>
    <w:rPr>
      <w:rFonts w:ascii="Abadi MT Condensed Light" w:hAnsi="Abadi MT Condensed Light"/>
      <w:b/>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06FD"/>
    <w:rPr>
      <w:rFonts w:ascii="Times New Roman" w:eastAsia="Times New Roman" w:hAnsi="Times New Roman" w:cs="Times New Roman"/>
      <w:b/>
      <w:sz w:val="18"/>
      <w:szCs w:val="20"/>
      <w:lang w:val="es-ES" w:eastAsia="es-ES"/>
    </w:rPr>
  </w:style>
  <w:style w:type="character" w:customStyle="1" w:styleId="Ttulo4Car">
    <w:name w:val="Título 4 Car"/>
    <w:basedOn w:val="Fuentedeprrafopredeter"/>
    <w:link w:val="Ttulo4"/>
    <w:rsid w:val="004A06FD"/>
    <w:rPr>
      <w:rFonts w:ascii="Times New Roman" w:eastAsia="Times New Roman" w:hAnsi="Times New Roman" w:cs="Times New Roman"/>
      <w:b/>
      <w:sz w:val="18"/>
      <w:szCs w:val="20"/>
      <w:lang w:val="es-ES" w:eastAsia="es-ES"/>
    </w:rPr>
  </w:style>
  <w:style w:type="character" w:customStyle="1" w:styleId="Ttulo9Car">
    <w:name w:val="Título 9 Car"/>
    <w:basedOn w:val="Fuentedeprrafopredeter"/>
    <w:link w:val="Ttulo9"/>
    <w:rsid w:val="004A06FD"/>
    <w:rPr>
      <w:rFonts w:ascii="Abadi MT Condensed Light" w:eastAsia="Times New Roman" w:hAnsi="Abadi MT Condensed Light" w:cs="Times New Roman"/>
      <w:b/>
      <w:sz w:val="16"/>
      <w:szCs w:val="20"/>
      <w:lang w:val="es-ES" w:eastAsia="es-ES"/>
    </w:rPr>
  </w:style>
  <w:style w:type="paragraph" w:styleId="Textoindependiente">
    <w:name w:val="Body Text"/>
    <w:basedOn w:val="Normal"/>
    <w:link w:val="TextoindependienteCar"/>
    <w:semiHidden/>
    <w:rsid w:val="004A06FD"/>
    <w:rPr>
      <w:sz w:val="16"/>
      <w:lang w:val="es-ES"/>
    </w:rPr>
  </w:style>
  <w:style w:type="character" w:customStyle="1" w:styleId="TextoindependienteCar">
    <w:name w:val="Texto independiente Car"/>
    <w:basedOn w:val="Fuentedeprrafopredeter"/>
    <w:link w:val="Textoindependiente"/>
    <w:semiHidden/>
    <w:rsid w:val="004A06FD"/>
    <w:rPr>
      <w:rFonts w:ascii="Times New Roman" w:eastAsia="Times New Roman" w:hAnsi="Times New Roman" w:cs="Times New Roman"/>
      <w:sz w:val="16"/>
      <w:szCs w:val="20"/>
      <w:lang w:val="es-ES" w:eastAsia="es-ES"/>
    </w:rPr>
  </w:style>
  <w:style w:type="paragraph" w:styleId="Textoindependiente2">
    <w:name w:val="Body Text 2"/>
    <w:basedOn w:val="Normal"/>
    <w:link w:val="Textoindependiente2Car"/>
    <w:semiHidden/>
    <w:rsid w:val="004A06FD"/>
    <w:pPr>
      <w:jc w:val="both"/>
    </w:pPr>
    <w:rPr>
      <w:sz w:val="16"/>
      <w:lang w:val="es-MX"/>
    </w:rPr>
  </w:style>
  <w:style w:type="character" w:customStyle="1" w:styleId="Textoindependiente2Car">
    <w:name w:val="Texto independiente 2 Car"/>
    <w:basedOn w:val="Fuentedeprrafopredeter"/>
    <w:link w:val="Textoindependiente2"/>
    <w:semiHidden/>
    <w:rsid w:val="004A06FD"/>
    <w:rPr>
      <w:rFonts w:ascii="Times New Roman" w:eastAsia="Times New Roman" w:hAnsi="Times New Roman" w:cs="Times New Roman"/>
      <w:sz w:val="16"/>
      <w:szCs w:val="20"/>
      <w:lang w:val="es-MX" w:eastAsia="es-ES"/>
    </w:rPr>
  </w:style>
  <w:style w:type="character" w:customStyle="1" w:styleId="Ttulo6Car">
    <w:name w:val="Título 6 Car"/>
    <w:basedOn w:val="Fuentedeprrafopredeter"/>
    <w:link w:val="Ttulo6"/>
    <w:uiPriority w:val="9"/>
    <w:semiHidden/>
    <w:rsid w:val="00914537"/>
    <w:rPr>
      <w:rFonts w:asciiTheme="majorHAnsi" w:eastAsiaTheme="majorEastAsia" w:hAnsiTheme="majorHAnsi" w:cstheme="majorBidi"/>
      <w:i/>
      <w:iCs/>
      <w:color w:val="243F60" w:themeColor="accent1" w:themeShade="7F"/>
      <w:sz w:val="20"/>
      <w:szCs w:val="20"/>
      <w:lang w:eastAsia="es-ES"/>
    </w:rPr>
  </w:style>
  <w:style w:type="paragraph" w:styleId="Sangradetextonormal">
    <w:name w:val="Body Text Indent"/>
    <w:basedOn w:val="Normal"/>
    <w:link w:val="SangradetextonormalCar"/>
    <w:uiPriority w:val="99"/>
    <w:semiHidden/>
    <w:unhideWhenUsed/>
    <w:rsid w:val="00710ADC"/>
    <w:pPr>
      <w:spacing w:after="120"/>
      <w:ind w:left="283"/>
    </w:pPr>
  </w:style>
  <w:style w:type="character" w:customStyle="1" w:styleId="SangradetextonormalCar">
    <w:name w:val="Sangría de texto normal Car"/>
    <w:basedOn w:val="Fuentedeprrafopredeter"/>
    <w:link w:val="Sangradetextonormal"/>
    <w:uiPriority w:val="99"/>
    <w:semiHidden/>
    <w:rsid w:val="00710ADC"/>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ED1285"/>
    <w:pPr>
      <w:ind w:left="720"/>
      <w:contextualSpacing/>
    </w:pPr>
  </w:style>
  <w:style w:type="character" w:customStyle="1" w:styleId="Fuentedeencabezadopredeter">
    <w:name w:val="Fuente de encabezado predeter."/>
    <w:rsid w:val="00640806"/>
  </w:style>
  <w:style w:type="paragraph" w:styleId="Textodeglobo">
    <w:name w:val="Balloon Text"/>
    <w:basedOn w:val="Normal"/>
    <w:link w:val="TextodegloboCar"/>
    <w:uiPriority w:val="99"/>
    <w:semiHidden/>
    <w:unhideWhenUsed/>
    <w:rsid w:val="00C23E44"/>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E44"/>
    <w:rPr>
      <w:rFonts w:ascii="Tahoma" w:eastAsia="Times New Roman" w:hAnsi="Tahoma" w:cs="Tahoma"/>
      <w:sz w:val="16"/>
      <w:szCs w:val="16"/>
      <w:lang w:eastAsia="es-ES"/>
    </w:rPr>
  </w:style>
  <w:style w:type="paragraph" w:styleId="Encabezado">
    <w:name w:val="header"/>
    <w:basedOn w:val="Normal"/>
    <w:link w:val="EncabezadoCar"/>
    <w:uiPriority w:val="99"/>
    <w:unhideWhenUsed/>
    <w:rsid w:val="0093068D"/>
    <w:pPr>
      <w:tabs>
        <w:tab w:val="center" w:pos="4419"/>
        <w:tab w:val="right" w:pos="8838"/>
      </w:tabs>
    </w:pPr>
  </w:style>
  <w:style w:type="character" w:customStyle="1" w:styleId="EncabezadoCar">
    <w:name w:val="Encabezado Car"/>
    <w:basedOn w:val="Fuentedeprrafopredeter"/>
    <w:link w:val="Encabezado"/>
    <w:uiPriority w:val="99"/>
    <w:rsid w:val="0093068D"/>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93068D"/>
    <w:pPr>
      <w:tabs>
        <w:tab w:val="center" w:pos="4419"/>
        <w:tab w:val="right" w:pos="8838"/>
      </w:tabs>
    </w:pPr>
  </w:style>
  <w:style w:type="character" w:customStyle="1" w:styleId="PiedepginaCar">
    <w:name w:val="Pie de página Car"/>
    <w:basedOn w:val="Fuentedeprrafopredeter"/>
    <w:link w:val="Piedepgina"/>
    <w:uiPriority w:val="99"/>
    <w:rsid w:val="0093068D"/>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6FD"/>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4A06FD"/>
    <w:pPr>
      <w:keepNext/>
      <w:jc w:val="center"/>
      <w:outlineLvl w:val="0"/>
    </w:pPr>
    <w:rPr>
      <w:b/>
      <w:sz w:val="18"/>
      <w:lang w:val="es-ES"/>
    </w:rPr>
  </w:style>
  <w:style w:type="paragraph" w:styleId="Ttulo4">
    <w:name w:val="heading 4"/>
    <w:basedOn w:val="Normal"/>
    <w:next w:val="Normal"/>
    <w:link w:val="Ttulo4Car"/>
    <w:qFormat/>
    <w:rsid w:val="004A06FD"/>
    <w:pPr>
      <w:keepNext/>
      <w:outlineLvl w:val="3"/>
    </w:pPr>
    <w:rPr>
      <w:b/>
      <w:sz w:val="18"/>
      <w:lang w:val="es-ES"/>
    </w:rPr>
  </w:style>
  <w:style w:type="paragraph" w:styleId="Ttulo6">
    <w:name w:val="heading 6"/>
    <w:basedOn w:val="Normal"/>
    <w:next w:val="Normal"/>
    <w:link w:val="Ttulo6Car"/>
    <w:uiPriority w:val="9"/>
    <w:semiHidden/>
    <w:unhideWhenUsed/>
    <w:qFormat/>
    <w:rsid w:val="0091453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ar"/>
    <w:qFormat/>
    <w:rsid w:val="004A06FD"/>
    <w:pPr>
      <w:keepNext/>
      <w:jc w:val="center"/>
      <w:outlineLvl w:val="8"/>
    </w:pPr>
    <w:rPr>
      <w:rFonts w:ascii="Abadi MT Condensed Light" w:hAnsi="Abadi MT Condensed Light"/>
      <w:b/>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06FD"/>
    <w:rPr>
      <w:rFonts w:ascii="Times New Roman" w:eastAsia="Times New Roman" w:hAnsi="Times New Roman" w:cs="Times New Roman"/>
      <w:b/>
      <w:sz w:val="18"/>
      <w:szCs w:val="20"/>
      <w:lang w:val="es-ES" w:eastAsia="es-ES"/>
    </w:rPr>
  </w:style>
  <w:style w:type="character" w:customStyle="1" w:styleId="Ttulo4Car">
    <w:name w:val="Título 4 Car"/>
    <w:basedOn w:val="Fuentedeprrafopredeter"/>
    <w:link w:val="Ttulo4"/>
    <w:rsid w:val="004A06FD"/>
    <w:rPr>
      <w:rFonts w:ascii="Times New Roman" w:eastAsia="Times New Roman" w:hAnsi="Times New Roman" w:cs="Times New Roman"/>
      <w:b/>
      <w:sz w:val="18"/>
      <w:szCs w:val="20"/>
      <w:lang w:val="es-ES" w:eastAsia="es-ES"/>
    </w:rPr>
  </w:style>
  <w:style w:type="character" w:customStyle="1" w:styleId="Ttulo9Car">
    <w:name w:val="Título 9 Car"/>
    <w:basedOn w:val="Fuentedeprrafopredeter"/>
    <w:link w:val="Ttulo9"/>
    <w:rsid w:val="004A06FD"/>
    <w:rPr>
      <w:rFonts w:ascii="Abadi MT Condensed Light" w:eastAsia="Times New Roman" w:hAnsi="Abadi MT Condensed Light" w:cs="Times New Roman"/>
      <w:b/>
      <w:sz w:val="16"/>
      <w:szCs w:val="20"/>
      <w:lang w:val="es-ES" w:eastAsia="es-ES"/>
    </w:rPr>
  </w:style>
  <w:style w:type="paragraph" w:styleId="Textoindependiente">
    <w:name w:val="Body Text"/>
    <w:basedOn w:val="Normal"/>
    <w:link w:val="TextoindependienteCar"/>
    <w:semiHidden/>
    <w:rsid w:val="004A06FD"/>
    <w:rPr>
      <w:sz w:val="16"/>
      <w:lang w:val="es-ES"/>
    </w:rPr>
  </w:style>
  <w:style w:type="character" w:customStyle="1" w:styleId="TextoindependienteCar">
    <w:name w:val="Texto independiente Car"/>
    <w:basedOn w:val="Fuentedeprrafopredeter"/>
    <w:link w:val="Textoindependiente"/>
    <w:semiHidden/>
    <w:rsid w:val="004A06FD"/>
    <w:rPr>
      <w:rFonts w:ascii="Times New Roman" w:eastAsia="Times New Roman" w:hAnsi="Times New Roman" w:cs="Times New Roman"/>
      <w:sz w:val="16"/>
      <w:szCs w:val="20"/>
      <w:lang w:val="es-ES" w:eastAsia="es-ES"/>
    </w:rPr>
  </w:style>
  <w:style w:type="paragraph" w:styleId="Textoindependiente2">
    <w:name w:val="Body Text 2"/>
    <w:basedOn w:val="Normal"/>
    <w:link w:val="Textoindependiente2Car"/>
    <w:semiHidden/>
    <w:rsid w:val="004A06FD"/>
    <w:pPr>
      <w:jc w:val="both"/>
    </w:pPr>
    <w:rPr>
      <w:sz w:val="16"/>
      <w:lang w:val="es-MX"/>
    </w:rPr>
  </w:style>
  <w:style w:type="character" w:customStyle="1" w:styleId="Textoindependiente2Car">
    <w:name w:val="Texto independiente 2 Car"/>
    <w:basedOn w:val="Fuentedeprrafopredeter"/>
    <w:link w:val="Textoindependiente2"/>
    <w:semiHidden/>
    <w:rsid w:val="004A06FD"/>
    <w:rPr>
      <w:rFonts w:ascii="Times New Roman" w:eastAsia="Times New Roman" w:hAnsi="Times New Roman" w:cs="Times New Roman"/>
      <w:sz w:val="16"/>
      <w:szCs w:val="20"/>
      <w:lang w:val="es-MX" w:eastAsia="es-ES"/>
    </w:rPr>
  </w:style>
  <w:style w:type="character" w:customStyle="1" w:styleId="Ttulo6Car">
    <w:name w:val="Título 6 Car"/>
    <w:basedOn w:val="Fuentedeprrafopredeter"/>
    <w:link w:val="Ttulo6"/>
    <w:uiPriority w:val="9"/>
    <w:semiHidden/>
    <w:rsid w:val="00914537"/>
    <w:rPr>
      <w:rFonts w:asciiTheme="majorHAnsi" w:eastAsiaTheme="majorEastAsia" w:hAnsiTheme="majorHAnsi" w:cstheme="majorBidi"/>
      <w:i/>
      <w:iCs/>
      <w:color w:val="243F60" w:themeColor="accent1" w:themeShade="7F"/>
      <w:sz w:val="20"/>
      <w:szCs w:val="20"/>
      <w:lang w:eastAsia="es-ES"/>
    </w:rPr>
  </w:style>
  <w:style w:type="paragraph" w:styleId="Sangradetextonormal">
    <w:name w:val="Body Text Indent"/>
    <w:basedOn w:val="Normal"/>
    <w:link w:val="SangradetextonormalCar"/>
    <w:uiPriority w:val="99"/>
    <w:semiHidden/>
    <w:unhideWhenUsed/>
    <w:rsid w:val="00710ADC"/>
    <w:pPr>
      <w:spacing w:after="120"/>
      <w:ind w:left="283"/>
    </w:pPr>
  </w:style>
  <w:style w:type="character" w:customStyle="1" w:styleId="SangradetextonormalCar">
    <w:name w:val="Sangría de texto normal Car"/>
    <w:basedOn w:val="Fuentedeprrafopredeter"/>
    <w:link w:val="Sangradetextonormal"/>
    <w:uiPriority w:val="99"/>
    <w:semiHidden/>
    <w:rsid w:val="00710ADC"/>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ED1285"/>
    <w:pPr>
      <w:ind w:left="720"/>
      <w:contextualSpacing/>
    </w:pPr>
  </w:style>
  <w:style w:type="character" w:customStyle="1" w:styleId="Fuentedeencabezadopredeter">
    <w:name w:val="Fuente de encabezado predeter."/>
    <w:rsid w:val="00640806"/>
  </w:style>
  <w:style w:type="paragraph" w:styleId="Textodeglobo">
    <w:name w:val="Balloon Text"/>
    <w:basedOn w:val="Normal"/>
    <w:link w:val="TextodegloboCar"/>
    <w:uiPriority w:val="99"/>
    <w:semiHidden/>
    <w:unhideWhenUsed/>
    <w:rsid w:val="00C23E44"/>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E44"/>
    <w:rPr>
      <w:rFonts w:ascii="Tahoma" w:eastAsia="Times New Roman" w:hAnsi="Tahoma" w:cs="Tahoma"/>
      <w:sz w:val="16"/>
      <w:szCs w:val="16"/>
      <w:lang w:eastAsia="es-ES"/>
    </w:rPr>
  </w:style>
  <w:style w:type="paragraph" w:styleId="Encabezado">
    <w:name w:val="header"/>
    <w:basedOn w:val="Normal"/>
    <w:link w:val="EncabezadoCar"/>
    <w:uiPriority w:val="99"/>
    <w:unhideWhenUsed/>
    <w:rsid w:val="0093068D"/>
    <w:pPr>
      <w:tabs>
        <w:tab w:val="center" w:pos="4419"/>
        <w:tab w:val="right" w:pos="8838"/>
      </w:tabs>
    </w:pPr>
  </w:style>
  <w:style w:type="character" w:customStyle="1" w:styleId="EncabezadoCar">
    <w:name w:val="Encabezado Car"/>
    <w:basedOn w:val="Fuentedeprrafopredeter"/>
    <w:link w:val="Encabezado"/>
    <w:uiPriority w:val="99"/>
    <w:rsid w:val="0093068D"/>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93068D"/>
    <w:pPr>
      <w:tabs>
        <w:tab w:val="center" w:pos="4419"/>
        <w:tab w:val="right" w:pos="8838"/>
      </w:tabs>
    </w:pPr>
  </w:style>
  <w:style w:type="character" w:customStyle="1" w:styleId="PiedepginaCar">
    <w:name w:val="Pie de página Car"/>
    <w:basedOn w:val="Fuentedeprrafopredeter"/>
    <w:link w:val="Piedepgina"/>
    <w:uiPriority w:val="99"/>
    <w:rsid w:val="0093068D"/>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16</Pages>
  <Words>2679</Words>
  <Characters>14737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Maldonado</dc:creator>
  <cp:lastModifiedBy>Pilar Maldonado</cp:lastModifiedBy>
  <cp:revision>11</cp:revision>
  <cp:lastPrinted>2013-07-10T17:26:00Z</cp:lastPrinted>
  <dcterms:created xsi:type="dcterms:W3CDTF">2013-05-15T23:39:00Z</dcterms:created>
  <dcterms:modified xsi:type="dcterms:W3CDTF">2013-12-09T20:09:00Z</dcterms:modified>
</cp:coreProperties>
</file>